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3526B" w:rsidRDefault="00F57155">
      <w:pPr>
        <w:rPr>
          <w:rFonts w:ascii="Century Gothic" w:hAnsi="Century Gothic"/>
          <w:sz w:val="20"/>
          <w:szCs w:val="20"/>
        </w:rPr>
      </w:pPr>
      <w:r>
        <w:tab/>
      </w:r>
      <w:r>
        <w:tab/>
      </w:r>
      <w:r>
        <w:tab/>
      </w:r>
      <w:r>
        <w:tab/>
      </w:r>
    </w:p>
    <w:p w14:paraId="0A37501D" w14:textId="77777777" w:rsidR="00F57155" w:rsidRDefault="00012D4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5DAB6C7B" w14:textId="77777777" w:rsidR="00F57155" w:rsidRDefault="00F57155">
      <w:pPr>
        <w:rPr>
          <w:rFonts w:ascii="Century Gothic" w:hAnsi="Century Gothic"/>
          <w:b/>
          <w:color w:val="00B5D0"/>
          <w:sz w:val="32"/>
          <w:szCs w:val="32"/>
        </w:rPr>
      </w:pPr>
    </w:p>
    <w:p w14:paraId="4A65C106" w14:textId="77777777" w:rsidR="00F57155" w:rsidRPr="00B01A36" w:rsidRDefault="004017B4">
      <w:pPr>
        <w:rPr>
          <w:rFonts w:ascii="Century Gothic" w:hAnsi="Century Gothic"/>
          <w:b/>
          <w:sz w:val="28"/>
          <w:szCs w:val="28"/>
        </w:rPr>
      </w:pPr>
      <w:r w:rsidRPr="00B01A36">
        <w:rPr>
          <w:rFonts w:ascii="Century Gothic" w:hAnsi="Century Gothic"/>
          <w:b/>
          <w:sz w:val="28"/>
          <w:szCs w:val="28"/>
        </w:rPr>
        <w:t>VUOSITUOTTO</w:t>
      </w:r>
    </w:p>
    <w:p w14:paraId="02EB378F" w14:textId="77777777" w:rsidR="00892660" w:rsidRPr="00B01A36" w:rsidRDefault="00892660">
      <w:pPr>
        <w:rPr>
          <w:rFonts w:ascii="Century Gothic" w:hAnsi="Century Gothic"/>
          <w:color w:val="000000" w:themeColor="text1"/>
          <w:sz w:val="20"/>
          <w:szCs w:val="20"/>
        </w:rPr>
      </w:pPr>
    </w:p>
    <w:p w14:paraId="3CB3FA91" w14:textId="77777777" w:rsidR="004017B4" w:rsidRPr="004017B4" w:rsidRDefault="004017B4" w:rsidP="004017B4">
      <w:pPr>
        <w:rPr>
          <w:rFonts w:ascii="Century Gothic" w:hAnsi="Century Gothic"/>
          <w:b/>
          <w:color w:val="000000" w:themeColor="text1"/>
          <w:sz w:val="20"/>
          <w:szCs w:val="20"/>
        </w:rPr>
      </w:pPr>
      <w:r w:rsidRPr="004017B4">
        <w:rPr>
          <w:rFonts w:ascii="Century Gothic" w:hAnsi="Century Gothic"/>
          <w:b/>
          <w:color w:val="000000" w:themeColor="text1"/>
          <w:sz w:val="20"/>
          <w:szCs w:val="20"/>
        </w:rPr>
        <w:t>Kuvaus vuosituottoisesta sijoituskohteesta</w:t>
      </w:r>
    </w:p>
    <w:p w14:paraId="6D4B3220" w14:textId="77777777" w:rsidR="004017B4" w:rsidRPr="00E54826" w:rsidRDefault="004017B4" w:rsidP="00E54826">
      <w:pPr>
        <w:rPr>
          <w:rFonts w:ascii="Century Gothic" w:hAnsi="Century Gothic"/>
          <w:color w:val="000000" w:themeColor="text1"/>
          <w:sz w:val="20"/>
          <w:szCs w:val="20"/>
        </w:rPr>
      </w:pPr>
      <w:r w:rsidRPr="004017B4">
        <w:rPr>
          <w:rFonts w:ascii="Century Gothic" w:hAnsi="Century Gothic"/>
          <w:color w:val="000000" w:themeColor="text1"/>
          <w:sz w:val="20"/>
          <w:szCs w:val="20"/>
        </w:rPr>
        <w:t>Vakuutussäästämisessä voi valita perinteisen vuosituottoisen sijoitusvaihto</w:t>
      </w:r>
      <w:r>
        <w:rPr>
          <w:rFonts w:ascii="Century Gothic" w:hAnsi="Century Gothic"/>
          <w:color w:val="000000" w:themeColor="text1"/>
          <w:sz w:val="20"/>
          <w:szCs w:val="20"/>
        </w:rPr>
        <w:t xml:space="preserve">ehdon. Tällöin tuotto muodostuu </w:t>
      </w:r>
      <w:r w:rsidRPr="004017B4">
        <w:rPr>
          <w:rFonts w:ascii="Century Gothic" w:hAnsi="Century Gothic"/>
          <w:color w:val="000000" w:themeColor="text1"/>
          <w:sz w:val="20"/>
          <w:szCs w:val="20"/>
        </w:rPr>
        <w:t>vuosikorosta ja lisäkorosta. Vuosikorko päätetään kalenterivuodeksi ke</w:t>
      </w:r>
      <w:r>
        <w:rPr>
          <w:rFonts w:ascii="Century Gothic" w:hAnsi="Century Gothic"/>
          <w:color w:val="000000" w:themeColor="text1"/>
          <w:sz w:val="20"/>
          <w:szCs w:val="20"/>
        </w:rPr>
        <w:t xml:space="preserve">rrallaan etukäteen ja liitetään </w:t>
      </w:r>
      <w:r w:rsidRPr="004017B4">
        <w:rPr>
          <w:rFonts w:ascii="Century Gothic" w:hAnsi="Century Gothic"/>
          <w:color w:val="000000" w:themeColor="text1"/>
          <w:sz w:val="20"/>
          <w:szCs w:val="20"/>
        </w:rPr>
        <w:t>kuukausittain vakuutussäästöön. Lisäkorko määritellään jälkikäteen v</w:t>
      </w:r>
      <w:r>
        <w:rPr>
          <w:rFonts w:ascii="Century Gothic" w:hAnsi="Century Gothic"/>
          <w:color w:val="000000" w:themeColor="text1"/>
          <w:sz w:val="20"/>
          <w:szCs w:val="20"/>
        </w:rPr>
        <w:t xml:space="preserve">uodeksi kerrallaan ja liitetään </w:t>
      </w:r>
      <w:r w:rsidRPr="004017B4">
        <w:rPr>
          <w:rFonts w:ascii="Century Gothic" w:hAnsi="Century Gothic"/>
          <w:color w:val="000000" w:themeColor="text1"/>
          <w:sz w:val="20"/>
          <w:szCs w:val="20"/>
        </w:rPr>
        <w:t xml:space="preserve">vakuutussäästöön seuraavan vuoden alussa. </w:t>
      </w:r>
      <w:r w:rsidR="00E54826" w:rsidRPr="00E54826">
        <w:rPr>
          <w:rFonts w:ascii="Century Gothic" w:hAnsi="Century Gothic"/>
          <w:color w:val="000000" w:themeColor="text1"/>
          <w:sz w:val="20"/>
          <w:szCs w:val="20"/>
        </w:rPr>
        <w:t>Sp-Henkivakuutuksen tavoitteena on maksaa vuosi- ja lisäkorkoa, joka pitkällä aikavälillä on vähintään Suomen valtion 5 vuoden (Säästövakuutus) tai 10 vuoden (Eläkevakuutus) joukkovelkakirjalainan keskituotto.</w:t>
      </w:r>
    </w:p>
    <w:p w14:paraId="2C0DE898" w14:textId="77777777" w:rsidR="004017B4" w:rsidRPr="004017B4"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Sp-Henkivakuutus takaa vakavaraisuudellaan vuosituottoisen sijoi</w:t>
      </w:r>
      <w:r>
        <w:rPr>
          <w:rFonts w:ascii="Century Gothic" w:hAnsi="Century Gothic"/>
          <w:color w:val="000000" w:themeColor="text1"/>
          <w:sz w:val="20"/>
          <w:szCs w:val="20"/>
        </w:rPr>
        <w:t xml:space="preserve">tuskohteen pääoman. Vuosituoton </w:t>
      </w:r>
      <w:r w:rsidRPr="004017B4">
        <w:rPr>
          <w:rFonts w:ascii="Century Gothic" w:hAnsi="Century Gothic"/>
          <w:color w:val="000000" w:themeColor="text1"/>
          <w:sz w:val="20"/>
          <w:szCs w:val="20"/>
        </w:rPr>
        <w:t>tuottoriskinä on vuosikoron ja lisäkoron määrän vaihtelu.</w:t>
      </w:r>
    </w:p>
    <w:p w14:paraId="4F0A1139" w14:textId="77777777" w:rsidR="004017B4" w:rsidRPr="004017B4"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Vuosituottoisesta sijoituskohteesta ei peritä erillisiä kuluja vaan ainoastaan</w:t>
      </w:r>
      <w:r>
        <w:rPr>
          <w:rFonts w:ascii="Century Gothic" w:hAnsi="Century Gothic"/>
          <w:color w:val="000000" w:themeColor="text1"/>
          <w:sz w:val="20"/>
          <w:szCs w:val="20"/>
        </w:rPr>
        <w:t xml:space="preserve"> hinnaston mukaiset vakuutuksen </w:t>
      </w:r>
      <w:r w:rsidRPr="004017B4">
        <w:rPr>
          <w:rFonts w:ascii="Century Gothic" w:hAnsi="Century Gothic"/>
          <w:color w:val="000000" w:themeColor="text1"/>
          <w:sz w:val="20"/>
          <w:szCs w:val="20"/>
        </w:rPr>
        <w:t>kulut.</w:t>
      </w:r>
    </w:p>
    <w:p w14:paraId="4F606964" w14:textId="77777777" w:rsidR="004017B4" w:rsidRDefault="00E54826" w:rsidP="004017B4">
      <w:pPr>
        <w:rPr>
          <w:rFonts w:ascii="Century Gothic" w:hAnsi="Century Gothic"/>
          <w:color w:val="000000" w:themeColor="text1"/>
          <w:sz w:val="20"/>
          <w:szCs w:val="20"/>
        </w:rPr>
      </w:pPr>
      <w:r w:rsidRPr="00E54826">
        <w:rPr>
          <w:rFonts w:ascii="Century Gothic" w:hAnsi="Century Gothic"/>
          <w:color w:val="000000" w:themeColor="text1"/>
          <w:sz w:val="20"/>
          <w:szCs w:val="20"/>
        </w:rPr>
        <w:t>Sijoituskohdetta voidaan käyttää ennen 1.1.2018 voimaan tulleissa Säästö- ja Eläkevakuutuksissa.</w:t>
      </w:r>
    </w:p>
    <w:p w14:paraId="6A05A809" w14:textId="77777777" w:rsidR="004017B4" w:rsidRPr="004017B4" w:rsidRDefault="004017B4" w:rsidP="004017B4">
      <w:pPr>
        <w:rPr>
          <w:rFonts w:ascii="Century Gothic" w:hAnsi="Century Gothic"/>
          <w:color w:val="000000" w:themeColor="text1"/>
          <w:sz w:val="20"/>
          <w:szCs w:val="20"/>
        </w:rPr>
      </w:pPr>
    </w:p>
    <w:p w14:paraId="4F0440D1" w14:textId="77777777" w:rsidR="004017B4" w:rsidRPr="004017B4" w:rsidRDefault="004017B4" w:rsidP="004017B4">
      <w:pPr>
        <w:rPr>
          <w:rFonts w:ascii="Century Gothic" w:hAnsi="Century Gothic"/>
          <w:b/>
          <w:color w:val="000000" w:themeColor="text1"/>
          <w:sz w:val="20"/>
          <w:szCs w:val="20"/>
        </w:rPr>
      </w:pPr>
      <w:r w:rsidRPr="004017B4">
        <w:rPr>
          <w:rFonts w:ascii="Century Gothic" w:hAnsi="Century Gothic"/>
          <w:b/>
          <w:color w:val="000000" w:themeColor="text1"/>
          <w:sz w:val="20"/>
          <w:szCs w:val="20"/>
        </w:rPr>
        <w:t>Kenelle vuosituottoinen sijoituskohde sopii?</w:t>
      </w:r>
    </w:p>
    <w:p w14:paraId="79793634" w14:textId="77777777" w:rsidR="004017B4"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Vuosituottoinen sijoituskohde sopii erinomaisesti asiakkaalle, joka arvos</w:t>
      </w:r>
      <w:r>
        <w:rPr>
          <w:rFonts w:ascii="Century Gothic" w:hAnsi="Century Gothic"/>
          <w:color w:val="000000" w:themeColor="text1"/>
          <w:sz w:val="20"/>
          <w:szCs w:val="20"/>
        </w:rPr>
        <w:t xml:space="preserve">taa vakaata, vuodeksi etukäteen </w:t>
      </w:r>
      <w:r w:rsidRPr="004017B4">
        <w:rPr>
          <w:rFonts w:ascii="Century Gothic" w:hAnsi="Century Gothic"/>
          <w:color w:val="000000" w:themeColor="text1"/>
          <w:sz w:val="20"/>
          <w:szCs w:val="20"/>
        </w:rPr>
        <w:t>tiedettyä tuottoa eikä ole kiinnostunut olemaan aktiivinen sijoitusasioissa. Sijoittamisen voi jättää Sp</w:t>
      </w:r>
      <w:r>
        <w:rPr>
          <w:rFonts w:ascii="Century Gothic" w:hAnsi="Century Gothic"/>
          <w:color w:val="000000" w:themeColor="text1"/>
          <w:sz w:val="20"/>
          <w:szCs w:val="20"/>
        </w:rPr>
        <w:t>-</w:t>
      </w:r>
      <w:r w:rsidRPr="004017B4">
        <w:rPr>
          <w:rFonts w:ascii="Century Gothic" w:hAnsi="Century Gothic"/>
          <w:color w:val="000000" w:themeColor="text1"/>
          <w:sz w:val="20"/>
          <w:szCs w:val="20"/>
        </w:rPr>
        <w:t xml:space="preserve">Henkivakuutuksen huoleksi. Vuosituottoinen vaihtoehto on kehitetty </w:t>
      </w:r>
      <w:r>
        <w:rPr>
          <w:rFonts w:ascii="Century Gothic" w:hAnsi="Century Gothic"/>
          <w:color w:val="000000" w:themeColor="text1"/>
          <w:sz w:val="20"/>
          <w:szCs w:val="20"/>
        </w:rPr>
        <w:t xml:space="preserve">turvallisuushakuiselle, riskejä karttavalle </w:t>
      </w:r>
      <w:r w:rsidRPr="004017B4">
        <w:rPr>
          <w:rFonts w:ascii="Century Gothic" w:hAnsi="Century Gothic"/>
          <w:color w:val="000000" w:themeColor="text1"/>
          <w:sz w:val="20"/>
          <w:szCs w:val="20"/>
        </w:rPr>
        <w:t>varovaiselle säästäjälle/sijoittajalle.</w:t>
      </w:r>
    </w:p>
    <w:p w14:paraId="5A39BBE3" w14:textId="77777777" w:rsidR="004017B4" w:rsidRPr="004017B4" w:rsidRDefault="004017B4" w:rsidP="004017B4">
      <w:pPr>
        <w:rPr>
          <w:rFonts w:ascii="Century Gothic" w:hAnsi="Century Gothic"/>
          <w:color w:val="000000" w:themeColor="text1"/>
          <w:sz w:val="20"/>
          <w:szCs w:val="20"/>
        </w:rPr>
      </w:pPr>
    </w:p>
    <w:p w14:paraId="357DA367" w14:textId="77777777" w:rsidR="004017B4" w:rsidRPr="004017B4" w:rsidRDefault="004017B4" w:rsidP="004017B4">
      <w:pPr>
        <w:rPr>
          <w:rFonts w:ascii="Century Gothic" w:hAnsi="Century Gothic"/>
          <w:b/>
          <w:color w:val="000000" w:themeColor="text1"/>
          <w:sz w:val="20"/>
          <w:szCs w:val="20"/>
        </w:rPr>
      </w:pPr>
      <w:r w:rsidRPr="004017B4">
        <w:rPr>
          <w:rFonts w:ascii="Century Gothic" w:hAnsi="Century Gothic"/>
          <w:b/>
          <w:color w:val="000000" w:themeColor="text1"/>
          <w:sz w:val="20"/>
          <w:szCs w:val="20"/>
        </w:rPr>
        <w:t>Koronmuodostus</w:t>
      </w:r>
    </w:p>
    <w:p w14:paraId="3623FD1C" w14:textId="77777777" w:rsidR="004017B4" w:rsidRDefault="004017B4" w:rsidP="004017B4">
      <w:pPr>
        <w:rPr>
          <w:rFonts w:ascii="Century Gothic" w:hAnsi="Century Gothic"/>
          <w:color w:val="000000" w:themeColor="text1"/>
          <w:sz w:val="20"/>
          <w:szCs w:val="20"/>
          <w:u w:val="single"/>
        </w:rPr>
      </w:pPr>
      <w:r>
        <w:rPr>
          <w:rFonts w:ascii="Century Gothic" w:hAnsi="Century Gothic"/>
          <w:color w:val="000000" w:themeColor="text1"/>
          <w:sz w:val="20"/>
          <w:szCs w:val="20"/>
          <w:u w:val="single"/>
        </w:rPr>
        <w:t>Vuosikorko</w:t>
      </w:r>
    </w:p>
    <w:p w14:paraId="63B3D887" w14:textId="77777777" w:rsidR="004017B4" w:rsidRPr="004017B4"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Vuosikorko seuraa lähinnä pitkien korkojen markkinatasoa ja voi vaihdella vuosittain, koska valtaosa vuosituottoisista pääomista on sijoitettu korkomarkkinoiden eri instrumentteihin. Vuosikorkoa maksetaan siitä päivästä alkaen, jolloin sijoitus tehdään ja siihen päivään saakka</w:t>
      </w:r>
      <w:r>
        <w:rPr>
          <w:rFonts w:ascii="Century Gothic" w:hAnsi="Century Gothic"/>
          <w:color w:val="000000" w:themeColor="text1"/>
          <w:sz w:val="20"/>
          <w:szCs w:val="20"/>
        </w:rPr>
        <w:t>,</w:t>
      </w:r>
      <w:r w:rsidRPr="004017B4">
        <w:rPr>
          <w:rFonts w:ascii="Century Gothic" w:hAnsi="Century Gothic"/>
          <w:color w:val="000000" w:themeColor="text1"/>
          <w:sz w:val="20"/>
          <w:szCs w:val="20"/>
        </w:rPr>
        <w:t xml:space="preserve"> kunnes va</w:t>
      </w:r>
      <w:r>
        <w:rPr>
          <w:rFonts w:ascii="Century Gothic" w:hAnsi="Century Gothic"/>
          <w:color w:val="000000" w:themeColor="text1"/>
          <w:sz w:val="20"/>
          <w:szCs w:val="20"/>
        </w:rPr>
        <w:t xml:space="preserve">kuutus päättyy, asiakas siirtää </w:t>
      </w:r>
      <w:r w:rsidRPr="004017B4">
        <w:rPr>
          <w:rFonts w:ascii="Century Gothic" w:hAnsi="Century Gothic"/>
          <w:color w:val="000000" w:themeColor="text1"/>
          <w:sz w:val="20"/>
          <w:szCs w:val="20"/>
        </w:rPr>
        <w:t>vuosituottoisen vakuutussäästön muuhun sijoituskohteeseen tai asiakas irtisanoo vakuutuksensa.</w:t>
      </w:r>
    </w:p>
    <w:p w14:paraId="2EB7BC3D" w14:textId="77777777" w:rsidR="004017B4" w:rsidRPr="004017B4" w:rsidRDefault="004017B4" w:rsidP="004017B4">
      <w:pPr>
        <w:rPr>
          <w:rFonts w:ascii="Century Gothic" w:hAnsi="Century Gothic"/>
          <w:color w:val="000000" w:themeColor="text1"/>
          <w:sz w:val="20"/>
          <w:szCs w:val="20"/>
          <w:u w:val="single"/>
        </w:rPr>
      </w:pPr>
      <w:r w:rsidRPr="004017B4">
        <w:rPr>
          <w:rFonts w:ascii="Century Gothic" w:hAnsi="Century Gothic"/>
          <w:color w:val="000000" w:themeColor="text1"/>
          <w:sz w:val="20"/>
          <w:szCs w:val="20"/>
          <w:u w:val="single"/>
        </w:rPr>
        <w:t>Lisäkorko</w:t>
      </w:r>
    </w:p>
    <w:p w14:paraId="5176FDAF" w14:textId="77777777" w:rsidR="004017B4" w:rsidRPr="004017B4"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Lisäkorko päätetään vuositasolla jälkikäteen Sp-Henkivakuutuksen tu</w:t>
      </w:r>
      <w:r>
        <w:rPr>
          <w:rFonts w:ascii="Century Gothic" w:hAnsi="Century Gothic"/>
          <w:color w:val="000000" w:themeColor="text1"/>
          <w:sz w:val="20"/>
          <w:szCs w:val="20"/>
        </w:rPr>
        <w:t xml:space="preserve">loksen perusteella ja liitetään </w:t>
      </w:r>
      <w:r w:rsidRPr="004017B4">
        <w:rPr>
          <w:rFonts w:ascii="Century Gothic" w:hAnsi="Century Gothic"/>
          <w:color w:val="000000" w:themeColor="text1"/>
          <w:sz w:val="20"/>
          <w:szCs w:val="20"/>
        </w:rPr>
        <w:t>vakuutussäästöihin seuraavan vuoden tammikuun alussa. Lisäkorko voi vaih</w:t>
      </w:r>
      <w:r>
        <w:rPr>
          <w:rFonts w:ascii="Century Gothic" w:hAnsi="Century Gothic"/>
          <w:color w:val="000000" w:themeColor="text1"/>
          <w:sz w:val="20"/>
          <w:szCs w:val="20"/>
        </w:rPr>
        <w:t xml:space="preserve">della vuosittain ja se voi olla </w:t>
      </w:r>
      <w:r w:rsidRPr="004017B4">
        <w:rPr>
          <w:rFonts w:ascii="Century Gothic" w:hAnsi="Century Gothic"/>
          <w:color w:val="000000" w:themeColor="text1"/>
          <w:sz w:val="20"/>
          <w:szCs w:val="20"/>
        </w:rPr>
        <w:t>erisuuruinen riippuen siitä, maksetaanko se vuoden aikana erääntyvään vakuutukseen, takaisinoston</w:t>
      </w:r>
    </w:p>
    <w:p w14:paraId="41C8F396" w14:textId="77777777" w:rsidR="004017B4" w:rsidRDefault="004017B4" w:rsidP="004017B4">
      <w:pPr>
        <w:rPr>
          <w:rFonts w:ascii="Century Gothic" w:hAnsi="Century Gothic"/>
          <w:color w:val="000000" w:themeColor="text1"/>
          <w:sz w:val="20"/>
          <w:szCs w:val="20"/>
        </w:rPr>
      </w:pPr>
    </w:p>
    <w:p w14:paraId="72A3D3EC" w14:textId="77777777" w:rsidR="00FD25D0" w:rsidRDefault="00FD25D0" w:rsidP="004017B4">
      <w:pPr>
        <w:rPr>
          <w:rFonts w:ascii="Century Gothic" w:hAnsi="Century Gothic"/>
          <w:color w:val="000000" w:themeColor="text1"/>
          <w:sz w:val="20"/>
          <w:szCs w:val="20"/>
        </w:rPr>
      </w:pPr>
    </w:p>
    <w:p w14:paraId="0D0B940D" w14:textId="77777777" w:rsidR="00FD25D0" w:rsidRDefault="00FD25D0" w:rsidP="004017B4">
      <w:pPr>
        <w:rPr>
          <w:rFonts w:ascii="Century Gothic" w:hAnsi="Century Gothic"/>
          <w:color w:val="000000" w:themeColor="text1"/>
          <w:sz w:val="20"/>
          <w:szCs w:val="20"/>
        </w:rPr>
      </w:pPr>
    </w:p>
    <w:p w14:paraId="3319D1D1" w14:textId="77777777" w:rsidR="00892660" w:rsidRDefault="004017B4" w:rsidP="004017B4">
      <w:pPr>
        <w:rPr>
          <w:rFonts w:ascii="Century Gothic" w:hAnsi="Century Gothic"/>
          <w:color w:val="000000" w:themeColor="text1"/>
          <w:sz w:val="20"/>
          <w:szCs w:val="20"/>
        </w:rPr>
      </w:pPr>
      <w:r w:rsidRPr="004017B4">
        <w:rPr>
          <w:rFonts w:ascii="Century Gothic" w:hAnsi="Century Gothic"/>
          <w:color w:val="000000" w:themeColor="text1"/>
          <w:sz w:val="20"/>
          <w:szCs w:val="20"/>
        </w:rPr>
        <w:t>yhteydessä, siirrettäessä vuosituottoista säästön osaa sijoitussidonnaisee</w:t>
      </w:r>
      <w:r>
        <w:rPr>
          <w:rFonts w:ascii="Century Gothic" w:hAnsi="Century Gothic"/>
          <w:color w:val="000000" w:themeColor="text1"/>
          <w:sz w:val="20"/>
          <w:szCs w:val="20"/>
        </w:rPr>
        <w:t xml:space="preserve">n osaan, vuoden vaihteessa edellisen vuoden säästöjen perusteella tai </w:t>
      </w:r>
      <w:proofErr w:type="spellStart"/>
      <w:r>
        <w:rPr>
          <w:rFonts w:ascii="Century Gothic" w:hAnsi="Century Gothic"/>
          <w:color w:val="000000" w:themeColor="text1"/>
          <w:sz w:val="20"/>
          <w:szCs w:val="20"/>
        </w:rPr>
        <w:t>kuolintapaussumman</w:t>
      </w:r>
      <w:proofErr w:type="spellEnd"/>
      <w:r>
        <w:rPr>
          <w:rFonts w:ascii="Century Gothic" w:hAnsi="Century Gothic"/>
          <w:color w:val="000000" w:themeColor="text1"/>
          <w:sz w:val="20"/>
          <w:szCs w:val="20"/>
        </w:rPr>
        <w:t xml:space="preserve"> yhteydessä.</w:t>
      </w:r>
    </w:p>
    <w:p w14:paraId="0E27B00A" w14:textId="77777777" w:rsidR="004017B4" w:rsidRDefault="004017B4" w:rsidP="004017B4">
      <w:pPr>
        <w:rPr>
          <w:rFonts w:ascii="Century Gothic" w:hAnsi="Century Gothic"/>
          <w:color w:val="000000" w:themeColor="text1"/>
          <w:sz w:val="20"/>
          <w:szCs w:val="20"/>
        </w:rPr>
      </w:pPr>
    </w:p>
    <w:p w14:paraId="3CFF1895" w14:textId="77777777" w:rsidR="004017B4" w:rsidRDefault="004017B4" w:rsidP="004017B4">
      <w:pPr>
        <w:rPr>
          <w:rFonts w:ascii="Century Gothic" w:hAnsi="Century Gothic"/>
          <w:b/>
          <w:color w:val="000000" w:themeColor="text1"/>
          <w:sz w:val="20"/>
          <w:szCs w:val="20"/>
        </w:rPr>
      </w:pPr>
      <w:r>
        <w:rPr>
          <w:rFonts w:ascii="Century Gothic" w:hAnsi="Century Gothic"/>
          <w:b/>
          <w:color w:val="000000" w:themeColor="text1"/>
          <w:sz w:val="20"/>
          <w:szCs w:val="20"/>
        </w:rPr>
        <w:t>Vuosituoton korkokehitys</w:t>
      </w:r>
    </w:p>
    <w:tbl>
      <w:tblPr>
        <w:tblStyle w:val="TableGrid"/>
        <w:tblW w:w="0" w:type="auto"/>
        <w:tblLook w:val="04A0" w:firstRow="1" w:lastRow="0" w:firstColumn="1" w:lastColumn="0" w:noHBand="0" w:noVBand="1"/>
      </w:tblPr>
      <w:tblGrid>
        <w:gridCol w:w="2549"/>
        <w:gridCol w:w="2549"/>
        <w:gridCol w:w="2549"/>
        <w:gridCol w:w="2549"/>
      </w:tblGrid>
      <w:tr w:rsidR="00300F56" w14:paraId="022AE731" w14:textId="77777777" w:rsidTr="000F648D">
        <w:tc>
          <w:tcPr>
            <w:tcW w:w="2549" w:type="dxa"/>
          </w:tcPr>
          <w:p w14:paraId="60061E4C" w14:textId="77777777" w:rsidR="00300F56" w:rsidRDefault="00300F56" w:rsidP="004017B4">
            <w:pPr>
              <w:rPr>
                <w:rFonts w:ascii="Century Gothic" w:hAnsi="Century Gothic"/>
                <w:b/>
                <w:color w:val="000000" w:themeColor="text1"/>
                <w:sz w:val="20"/>
                <w:szCs w:val="20"/>
              </w:rPr>
            </w:pPr>
          </w:p>
        </w:tc>
        <w:tc>
          <w:tcPr>
            <w:tcW w:w="7647" w:type="dxa"/>
            <w:gridSpan w:val="3"/>
          </w:tcPr>
          <w:p w14:paraId="5BB12B56" w14:textId="77777777" w:rsidR="00300F56" w:rsidRDefault="00300F56" w:rsidP="00300F56">
            <w:pPr>
              <w:jc w:val="center"/>
              <w:rPr>
                <w:rFonts w:ascii="Century Gothic" w:hAnsi="Century Gothic"/>
                <w:b/>
                <w:color w:val="000000" w:themeColor="text1"/>
                <w:sz w:val="20"/>
                <w:szCs w:val="20"/>
              </w:rPr>
            </w:pPr>
            <w:r>
              <w:rPr>
                <w:rFonts w:ascii="Century Gothic" w:hAnsi="Century Gothic"/>
                <w:b/>
                <w:color w:val="000000" w:themeColor="text1"/>
                <w:sz w:val="20"/>
                <w:szCs w:val="20"/>
              </w:rPr>
              <w:t>2015</w:t>
            </w:r>
          </w:p>
        </w:tc>
      </w:tr>
      <w:tr w:rsidR="004017B4" w14:paraId="205046CF" w14:textId="77777777" w:rsidTr="004017B4">
        <w:tc>
          <w:tcPr>
            <w:tcW w:w="2549" w:type="dxa"/>
          </w:tcPr>
          <w:p w14:paraId="44EAFD9C" w14:textId="77777777" w:rsidR="004017B4" w:rsidRPr="00300F56" w:rsidRDefault="004017B4" w:rsidP="004017B4">
            <w:pPr>
              <w:rPr>
                <w:rFonts w:ascii="Century Gothic" w:hAnsi="Century Gothic"/>
                <w:color w:val="000000" w:themeColor="text1"/>
                <w:sz w:val="20"/>
                <w:szCs w:val="20"/>
              </w:rPr>
            </w:pPr>
          </w:p>
        </w:tc>
        <w:tc>
          <w:tcPr>
            <w:tcW w:w="2549" w:type="dxa"/>
          </w:tcPr>
          <w:p w14:paraId="53A24BE3" w14:textId="77777777" w:rsidR="004017B4" w:rsidRPr="00300F56" w:rsidRDefault="00300F56" w:rsidP="004017B4">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1773F70D" w14:textId="77777777" w:rsidR="004017B4" w:rsidRPr="00300F56" w:rsidRDefault="00300F56" w:rsidP="004017B4">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720C8FCA" w14:textId="77777777" w:rsidR="004017B4" w:rsidRPr="00300F56" w:rsidRDefault="00300F56" w:rsidP="004017B4">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4017B4" w14:paraId="76C539FD" w14:textId="77777777" w:rsidTr="004017B4">
        <w:tc>
          <w:tcPr>
            <w:tcW w:w="2549" w:type="dxa"/>
          </w:tcPr>
          <w:p w14:paraId="20BDE505" w14:textId="77777777" w:rsidR="004017B4" w:rsidRPr="00300F56" w:rsidRDefault="004017B4" w:rsidP="004017B4">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136C5728"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3A80FAE9"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75CFA8A0"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r>
      <w:tr w:rsidR="004017B4" w14:paraId="14217F5D" w14:textId="77777777" w:rsidTr="004017B4">
        <w:tc>
          <w:tcPr>
            <w:tcW w:w="2549" w:type="dxa"/>
          </w:tcPr>
          <w:p w14:paraId="291E1A15" w14:textId="77777777" w:rsidR="004017B4" w:rsidRPr="00300F56" w:rsidRDefault="004017B4" w:rsidP="004017B4">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4EC8A32C"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0,65 %</w:t>
            </w:r>
          </w:p>
        </w:tc>
        <w:tc>
          <w:tcPr>
            <w:tcW w:w="2549" w:type="dxa"/>
          </w:tcPr>
          <w:p w14:paraId="55909400"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1,15 %</w:t>
            </w:r>
          </w:p>
        </w:tc>
        <w:tc>
          <w:tcPr>
            <w:tcW w:w="2549" w:type="dxa"/>
          </w:tcPr>
          <w:p w14:paraId="48B3F3AF" w14:textId="77777777" w:rsidR="004017B4" w:rsidRPr="00300F56" w:rsidRDefault="00300F56" w:rsidP="00300F56">
            <w:pPr>
              <w:jc w:val="right"/>
              <w:rPr>
                <w:rFonts w:ascii="Century Gothic" w:hAnsi="Century Gothic"/>
                <w:color w:val="000000" w:themeColor="text1"/>
                <w:sz w:val="20"/>
                <w:szCs w:val="20"/>
              </w:rPr>
            </w:pPr>
            <w:r>
              <w:rPr>
                <w:rFonts w:ascii="Century Gothic" w:hAnsi="Century Gothic"/>
                <w:color w:val="000000" w:themeColor="text1"/>
                <w:sz w:val="20"/>
                <w:szCs w:val="20"/>
              </w:rPr>
              <w:t>0,25 %</w:t>
            </w:r>
          </w:p>
        </w:tc>
      </w:tr>
      <w:tr w:rsidR="004017B4" w14:paraId="7DE5B40D" w14:textId="77777777" w:rsidTr="004017B4">
        <w:tc>
          <w:tcPr>
            <w:tcW w:w="2549" w:type="dxa"/>
          </w:tcPr>
          <w:p w14:paraId="767D352F" w14:textId="77777777" w:rsidR="004017B4" w:rsidRPr="00300F56" w:rsidRDefault="004017B4" w:rsidP="004017B4">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0CC10B8A" w14:textId="77777777" w:rsidR="004017B4" w:rsidRPr="00300F56" w:rsidRDefault="00300F56" w:rsidP="00300F56">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1,65 %</w:t>
            </w:r>
          </w:p>
        </w:tc>
        <w:tc>
          <w:tcPr>
            <w:tcW w:w="2549" w:type="dxa"/>
          </w:tcPr>
          <w:p w14:paraId="6994E013" w14:textId="77777777" w:rsidR="004017B4" w:rsidRPr="00300F56" w:rsidRDefault="00300F56" w:rsidP="00300F56">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2,15 %</w:t>
            </w:r>
          </w:p>
        </w:tc>
        <w:tc>
          <w:tcPr>
            <w:tcW w:w="2549" w:type="dxa"/>
          </w:tcPr>
          <w:p w14:paraId="3FEE12D6" w14:textId="77777777" w:rsidR="004017B4" w:rsidRPr="00300F56" w:rsidRDefault="00300F56" w:rsidP="00300F56">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1,25 %</w:t>
            </w:r>
          </w:p>
        </w:tc>
      </w:tr>
    </w:tbl>
    <w:p w14:paraId="4B94D5A5" w14:textId="77777777" w:rsidR="004017B4" w:rsidRDefault="004017B4" w:rsidP="004017B4">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300F56" w14:paraId="7D1E0FE1" w14:textId="77777777" w:rsidTr="009E2552">
        <w:tc>
          <w:tcPr>
            <w:tcW w:w="2549" w:type="dxa"/>
          </w:tcPr>
          <w:p w14:paraId="3DEEC669" w14:textId="77777777" w:rsidR="00300F56" w:rsidRDefault="00300F56" w:rsidP="009E2552">
            <w:pPr>
              <w:rPr>
                <w:rFonts w:ascii="Century Gothic" w:hAnsi="Century Gothic"/>
                <w:b/>
                <w:color w:val="000000" w:themeColor="text1"/>
                <w:sz w:val="20"/>
                <w:szCs w:val="20"/>
              </w:rPr>
            </w:pPr>
          </w:p>
        </w:tc>
        <w:tc>
          <w:tcPr>
            <w:tcW w:w="7647" w:type="dxa"/>
            <w:gridSpan w:val="3"/>
          </w:tcPr>
          <w:p w14:paraId="00C07840" w14:textId="77777777" w:rsidR="00300F56" w:rsidRDefault="00300F56" w:rsidP="00300F56">
            <w:pPr>
              <w:jc w:val="center"/>
              <w:rPr>
                <w:rFonts w:ascii="Century Gothic" w:hAnsi="Century Gothic"/>
                <w:b/>
                <w:color w:val="000000" w:themeColor="text1"/>
                <w:sz w:val="20"/>
                <w:szCs w:val="20"/>
              </w:rPr>
            </w:pPr>
            <w:r>
              <w:rPr>
                <w:rFonts w:ascii="Century Gothic" w:hAnsi="Century Gothic"/>
                <w:b/>
                <w:color w:val="000000" w:themeColor="text1"/>
                <w:sz w:val="20"/>
                <w:szCs w:val="20"/>
              </w:rPr>
              <w:t>2016</w:t>
            </w:r>
          </w:p>
        </w:tc>
      </w:tr>
      <w:tr w:rsidR="00300F56" w14:paraId="7F7B1658" w14:textId="77777777" w:rsidTr="009E2552">
        <w:tc>
          <w:tcPr>
            <w:tcW w:w="2549" w:type="dxa"/>
          </w:tcPr>
          <w:p w14:paraId="3656B9AB" w14:textId="77777777" w:rsidR="00300F56" w:rsidRPr="00300F56" w:rsidRDefault="00300F56" w:rsidP="009E2552">
            <w:pPr>
              <w:rPr>
                <w:rFonts w:ascii="Century Gothic" w:hAnsi="Century Gothic"/>
                <w:color w:val="000000" w:themeColor="text1"/>
                <w:sz w:val="20"/>
                <w:szCs w:val="20"/>
              </w:rPr>
            </w:pPr>
          </w:p>
        </w:tc>
        <w:tc>
          <w:tcPr>
            <w:tcW w:w="2549" w:type="dxa"/>
          </w:tcPr>
          <w:p w14:paraId="70D58E8B"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462DD0FB"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00A0658E" w14:textId="77777777" w:rsidR="00300F56" w:rsidRPr="00300F56" w:rsidRDefault="00300F56" w:rsidP="009E2552">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300F56" w14:paraId="73A546EF" w14:textId="77777777" w:rsidTr="009E2552">
        <w:tc>
          <w:tcPr>
            <w:tcW w:w="2549" w:type="dxa"/>
          </w:tcPr>
          <w:p w14:paraId="6D9A27B5"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38FC9F75"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52441A77"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7805FCF2"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300F56" w14:paraId="6E34FBE4" w14:textId="77777777" w:rsidTr="009E2552">
        <w:tc>
          <w:tcPr>
            <w:tcW w:w="2549" w:type="dxa"/>
          </w:tcPr>
          <w:p w14:paraId="0B17D6B6"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45718B40"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73058F36"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59A46226"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300F56" w14:paraId="15798EF7" w14:textId="77777777" w:rsidTr="009E2552">
        <w:tc>
          <w:tcPr>
            <w:tcW w:w="2549" w:type="dxa"/>
          </w:tcPr>
          <w:p w14:paraId="5CA70D2D" w14:textId="77777777" w:rsidR="00300F56" w:rsidRPr="00300F56" w:rsidRDefault="00300F56" w:rsidP="009E2552">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48DC00DB" w14:textId="77777777" w:rsidR="00300F56" w:rsidRPr="00300F56" w:rsidRDefault="00300F56"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c>
          <w:tcPr>
            <w:tcW w:w="2549" w:type="dxa"/>
          </w:tcPr>
          <w:p w14:paraId="11FAD4C7" w14:textId="77777777" w:rsidR="00300F56" w:rsidRPr="00300F56" w:rsidRDefault="00300F56"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69795CD0" w14:textId="77777777" w:rsidR="00300F56" w:rsidRPr="00300F56" w:rsidRDefault="00300F56"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r>
    </w:tbl>
    <w:p w14:paraId="45FB0818" w14:textId="77777777" w:rsidR="00300F56" w:rsidRDefault="00300F56" w:rsidP="004017B4">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300F56" w14:paraId="7CFB5A06" w14:textId="77777777" w:rsidTr="009E2552">
        <w:tc>
          <w:tcPr>
            <w:tcW w:w="2549" w:type="dxa"/>
          </w:tcPr>
          <w:p w14:paraId="049F31CB" w14:textId="77777777" w:rsidR="00300F56" w:rsidRDefault="00300F56" w:rsidP="009E2552">
            <w:pPr>
              <w:rPr>
                <w:rFonts w:ascii="Century Gothic" w:hAnsi="Century Gothic"/>
                <w:b/>
                <w:color w:val="000000" w:themeColor="text1"/>
                <w:sz w:val="20"/>
                <w:szCs w:val="20"/>
              </w:rPr>
            </w:pPr>
          </w:p>
        </w:tc>
        <w:tc>
          <w:tcPr>
            <w:tcW w:w="7647" w:type="dxa"/>
            <w:gridSpan w:val="3"/>
          </w:tcPr>
          <w:p w14:paraId="6CD3E1A9" w14:textId="77777777" w:rsidR="00300F56" w:rsidRDefault="00300F56" w:rsidP="009E2552">
            <w:pPr>
              <w:jc w:val="center"/>
              <w:rPr>
                <w:rFonts w:ascii="Century Gothic" w:hAnsi="Century Gothic"/>
                <w:b/>
                <w:color w:val="000000" w:themeColor="text1"/>
                <w:sz w:val="20"/>
                <w:szCs w:val="20"/>
              </w:rPr>
            </w:pPr>
            <w:r>
              <w:rPr>
                <w:rFonts w:ascii="Century Gothic" w:hAnsi="Century Gothic"/>
                <w:b/>
                <w:color w:val="000000" w:themeColor="text1"/>
                <w:sz w:val="20"/>
                <w:szCs w:val="20"/>
              </w:rPr>
              <w:t>2017</w:t>
            </w:r>
          </w:p>
        </w:tc>
      </w:tr>
      <w:tr w:rsidR="00300F56" w14:paraId="4AEFDA09" w14:textId="77777777" w:rsidTr="009E2552">
        <w:tc>
          <w:tcPr>
            <w:tcW w:w="2549" w:type="dxa"/>
          </w:tcPr>
          <w:p w14:paraId="53128261" w14:textId="77777777" w:rsidR="00300F56" w:rsidRPr="00300F56" w:rsidRDefault="00300F56" w:rsidP="009E2552">
            <w:pPr>
              <w:rPr>
                <w:rFonts w:ascii="Century Gothic" w:hAnsi="Century Gothic"/>
                <w:color w:val="000000" w:themeColor="text1"/>
                <w:sz w:val="20"/>
                <w:szCs w:val="20"/>
              </w:rPr>
            </w:pPr>
          </w:p>
        </w:tc>
        <w:tc>
          <w:tcPr>
            <w:tcW w:w="2549" w:type="dxa"/>
          </w:tcPr>
          <w:p w14:paraId="6D6B3B30"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47B15926"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55BB3ED0" w14:textId="77777777" w:rsidR="00300F56" w:rsidRPr="00300F56" w:rsidRDefault="00300F56" w:rsidP="009E2552">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300F56" w14:paraId="43E52712" w14:textId="77777777" w:rsidTr="009E2552">
        <w:tc>
          <w:tcPr>
            <w:tcW w:w="2549" w:type="dxa"/>
          </w:tcPr>
          <w:p w14:paraId="7E3B84D4"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3D2D6BF2"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1BBF3D03"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2719C55A" w14:textId="77777777" w:rsidR="00300F56" w:rsidRPr="00300F56" w:rsidRDefault="00300F5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300F56" w14:paraId="465D2E49" w14:textId="77777777" w:rsidTr="009E2552">
        <w:tc>
          <w:tcPr>
            <w:tcW w:w="2549" w:type="dxa"/>
          </w:tcPr>
          <w:p w14:paraId="6EE00C48"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24010BE3" w14:textId="77777777" w:rsidR="00300F56" w:rsidRPr="00300F56" w:rsidRDefault="00B01A36"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1,0</w:t>
            </w:r>
            <w:r w:rsidR="00300F56">
              <w:rPr>
                <w:rFonts w:ascii="Century Gothic" w:hAnsi="Century Gothic"/>
                <w:color w:val="000000" w:themeColor="text1"/>
                <w:sz w:val="20"/>
                <w:szCs w:val="20"/>
              </w:rPr>
              <w:t xml:space="preserve"> %</w:t>
            </w:r>
          </w:p>
        </w:tc>
        <w:tc>
          <w:tcPr>
            <w:tcW w:w="2549" w:type="dxa"/>
          </w:tcPr>
          <w:p w14:paraId="73197506" w14:textId="77777777" w:rsidR="00300F56" w:rsidRPr="00300F56" w:rsidRDefault="00300F56" w:rsidP="00B01A36">
            <w:pPr>
              <w:jc w:val="right"/>
              <w:rPr>
                <w:rFonts w:ascii="Century Gothic" w:hAnsi="Century Gothic"/>
                <w:color w:val="000000" w:themeColor="text1"/>
                <w:sz w:val="20"/>
                <w:szCs w:val="20"/>
              </w:rPr>
            </w:pPr>
            <w:r>
              <w:rPr>
                <w:rFonts w:ascii="Century Gothic" w:hAnsi="Century Gothic"/>
                <w:color w:val="000000" w:themeColor="text1"/>
                <w:sz w:val="20"/>
                <w:szCs w:val="20"/>
              </w:rPr>
              <w:t>1,</w:t>
            </w:r>
            <w:r w:rsidR="00B01A36">
              <w:rPr>
                <w:rFonts w:ascii="Century Gothic" w:hAnsi="Century Gothic"/>
                <w:color w:val="000000" w:themeColor="text1"/>
                <w:sz w:val="20"/>
                <w:szCs w:val="20"/>
              </w:rPr>
              <w:t>5</w:t>
            </w:r>
            <w:r>
              <w:rPr>
                <w:rFonts w:ascii="Century Gothic" w:hAnsi="Century Gothic"/>
                <w:color w:val="000000" w:themeColor="text1"/>
                <w:sz w:val="20"/>
                <w:szCs w:val="20"/>
              </w:rPr>
              <w:t xml:space="preserve"> %</w:t>
            </w:r>
          </w:p>
        </w:tc>
        <w:tc>
          <w:tcPr>
            <w:tcW w:w="2549" w:type="dxa"/>
          </w:tcPr>
          <w:p w14:paraId="21B08D59" w14:textId="77777777" w:rsidR="00300F56" w:rsidRPr="00300F56" w:rsidRDefault="00B01A36" w:rsidP="00B01A36">
            <w:pPr>
              <w:jc w:val="right"/>
              <w:rPr>
                <w:rFonts w:ascii="Century Gothic" w:hAnsi="Century Gothic"/>
                <w:color w:val="000000" w:themeColor="text1"/>
                <w:sz w:val="20"/>
                <w:szCs w:val="20"/>
              </w:rPr>
            </w:pPr>
            <w:r>
              <w:rPr>
                <w:rFonts w:ascii="Century Gothic" w:hAnsi="Century Gothic"/>
                <w:color w:val="000000" w:themeColor="text1"/>
                <w:sz w:val="20"/>
                <w:szCs w:val="20"/>
              </w:rPr>
              <w:t>1</w:t>
            </w:r>
            <w:r w:rsidR="00300F56">
              <w:rPr>
                <w:rFonts w:ascii="Century Gothic" w:hAnsi="Century Gothic"/>
                <w:color w:val="000000" w:themeColor="text1"/>
                <w:sz w:val="20"/>
                <w:szCs w:val="20"/>
              </w:rPr>
              <w:t>,</w:t>
            </w:r>
            <w:r>
              <w:rPr>
                <w:rFonts w:ascii="Century Gothic" w:hAnsi="Century Gothic"/>
                <w:color w:val="000000" w:themeColor="text1"/>
                <w:sz w:val="20"/>
                <w:szCs w:val="20"/>
              </w:rPr>
              <w:t>0</w:t>
            </w:r>
            <w:r w:rsidR="00300F56">
              <w:rPr>
                <w:rFonts w:ascii="Century Gothic" w:hAnsi="Century Gothic"/>
                <w:color w:val="000000" w:themeColor="text1"/>
                <w:sz w:val="20"/>
                <w:szCs w:val="20"/>
              </w:rPr>
              <w:t xml:space="preserve"> %</w:t>
            </w:r>
          </w:p>
        </w:tc>
      </w:tr>
      <w:tr w:rsidR="00300F56" w14:paraId="287DD214" w14:textId="77777777" w:rsidTr="009E2552">
        <w:tc>
          <w:tcPr>
            <w:tcW w:w="2549" w:type="dxa"/>
          </w:tcPr>
          <w:p w14:paraId="02726BD4" w14:textId="77777777" w:rsidR="00300F56" w:rsidRPr="00300F56" w:rsidRDefault="00300F56" w:rsidP="009E2552">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7424FE51" w14:textId="77777777" w:rsidR="00300F56" w:rsidRPr="00300F56" w:rsidRDefault="00B01A36"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00300F56" w:rsidRPr="00300F56">
              <w:rPr>
                <w:rFonts w:ascii="Century Gothic" w:hAnsi="Century Gothic"/>
                <w:b/>
                <w:color w:val="000000" w:themeColor="text1"/>
                <w:sz w:val="20"/>
                <w:szCs w:val="20"/>
              </w:rPr>
              <w:t xml:space="preserve"> %</w:t>
            </w:r>
          </w:p>
        </w:tc>
        <w:tc>
          <w:tcPr>
            <w:tcW w:w="2549" w:type="dxa"/>
          </w:tcPr>
          <w:p w14:paraId="0AFF715E" w14:textId="77777777" w:rsidR="00300F56" w:rsidRPr="00300F56" w:rsidRDefault="00B01A36" w:rsidP="00B01A36">
            <w:pPr>
              <w:jc w:val="right"/>
              <w:rPr>
                <w:rFonts w:ascii="Century Gothic" w:hAnsi="Century Gothic"/>
                <w:b/>
                <w:color w:val="000000" w:themeColor="text1"/>
                <w:sz w:val="20"/>
                <w:szCs w:val="20"/>
              </w:rPr>
            </w:pPr>
            <w:r>
              <w:rPr>
                <w:rFonts w:ascii="Century Gothic" w:hAnsi="Century Gothic"/>
                <w:b/>
                <w:color w:val="000000" w:themeColor="text1"/>
                <w:sz w:val="20"/>
                <w:szCs w:val="20"/>
              </w:rPr>
              <w:t>2</w:t>
            </w:r>
            <w:r w:rsidR="00300F56">
              <w:rPr>
                <w:rFonts w:ascii="Century Gothic" w:hAnsi="Century Gothic"/>
                <w:b/>
                <w:color w:val="000000" w:themeColor="text1"/>
                <w:sz w:val="20"/>
                <w:szCs w:val="20"/>
              </w:rPr>
              <w:t>,</w:t>
            </w:r>
            <w:r>
              <w:rPr>
                <w:rFonts w:ascii="Century Gothic" w:hAnsi="Century Gothic"/>
                <w:b/>
                <w:color w:val="000000" w:themeColor="text1"/>
                <w:sz w:val="20"/>
                <w:szCs w:val="20"/>
              </w:rPr>
              <w:t>0</w:t>
            </w:r>
            <w:r w:rsidR="00300F56" w:rsidRPr="00300F56">
              <w:rPr>
                <w:rFonts w:ascii="Century Gothic" w:hAnsi="Century Gothic"/>
                <w:b/>
                <w:color w:val="000000" w:themeColor="text1"/>
                <w:sz w:val="20"/>
                <w:szCs w:val="20"/>
              </w:rPr>
              <w:t xml:space="preserve"> %</w:t>
            </w:r>
          </w:p>
        </w:tc>
        <w:tc>
          <w:tcPr>
            <w:tcW w:w="2549" w:type="dxa"/>
          </w:tcPr>
          <w:p w14:paraId="0F1AD8EE" w14:textId="77777777" w:rsidR="00300F56" w:rsidRPr="00300F56" w:rsidRDefault="00300F56"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w:t>
            </w:r>
            <w:r w:rsidR="00B01A36">
              <w:rPr>
                <w:rFonts w:ascii="Century Gothic" w:hAnsi="Century Gothic"/>
                <w:b/>
                <w:color w:val="000000" w:themeColor="text1"/>
                <w:sz w:val="20"/>
                <w:szCs w:val="20"/>
              </w:rPr>
              <w:t>,5</w:t>
            </w:r>
            <w:r w:rsidRPr="00300F56">
              <w:rPr>
                <w:rFonts w:ascii="Century Gothic" w:hAnsi="Century Gothic"/>
                <w:b/>
                <w:color w:val="000000" w:themeColor="text1"/>
                <w:sz w:val="20"/>
                <w:szCs w:val="20"/>
              </w:rPr>
              <w:t xml:space="preserve"> %</w:t>
            </w:r>
          </w:p>
        </w:tc>
      </w:tr>
    </w:tbl>
    <w:p w14:paraId="62486C05" w14:textId="77777777" w:rsidR="00300F56" w:rsidRDefault="00300F56" w:rsidP="004017B4">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300F56" w14:paraId="5C61D62B" w14:textId="77777777" w:rsidTr="009E2552">
        <w:tc>
          <w:tcPr>
            <w:tcW w:w="2549" w:type="dxa"/>
          </w:tcPr>
          <w:p w14:paraId="4101652C" w14:textId="77777777" w:rsidR="00300F56" w:rsidRDefault="00300F56" w:rsidP="009E2552">
            <w:pPr>
              <w:rPr>
                <w:rFonts w:ascii="Century Gothic" w:hAnsi="Century Gothic"/>
                <w:b/>
                <w:color w:val="000000" w:themeColor="text1"/>
                <w:sz w:val="20"/>
                <w:szCs w:val="20"/>
              </w:rPr>
            </w:pPr>
          </w:p>
        </w:tc>
        <w:tc>
          <w:tcPr>
            <w:tcW w:w="7647" w:type="dxa"/>
            <w:gridSpan w:val="3"/>
          </w:tcPr>
          <w:p w14:paraId="145E21DF" w14:textId="77777777" w:rsidR="00300F56" w:rsidRDefault="00300F56" w:rsidP="009E2552">
            <w:pPr>
              <w:jc w:val="center"/>
              <w:rPr>
                <w:rFonts w:ascii="Century Gothic" w:hAnsi="Century Gothic"/>
                <w:b/>
                <w:color w:val="000000" w:themeColor="text1"/>
                <w:sz w:val="20"/>
                <w:szCs w:val="20"/>
              </w:rPr>
            </w:pPr>
            <w:r>
              <w:rPr>
                <w:rFonts w:ascii="Century Gothic" w:hAnsi="Century Gothic"/>
                <w:b/>
                <w:color w:val="000000" w:themeColor="text1"/>
                <w:sz w:val="20"/>
                <w:szCs w:val="20"/>
              </w:rPr>
              <w:t>2018</w:t>
            </w:r>
          </w:p>
        </w:tc>
      </w:tr>
      <w:tr w:rsidR="00300F56" w14:paraId="6FAF6645" w14:textId="77777777" w:rsidTr="009E2552">
        <w:tc>
          <w:tcPr>
            <w:tcW w:w="2549" w:type="dxa"/>
          </w:tcPr>
          <w:p w14:paraId="4B99056E" w14:textId="77777777" w:rsidR="00300F56" w:rsidRPr="00300F56" w:rsidRDefault="00300F56" w:rsidP="009E2552">
            <w:pPr>
              <w:rPr>
                <w:rFonts w:ascii="Century Gothic" w:hAnsi="Century Gothic"/>
                <w:color w:val="000000" w:themeColor="text1"/>
                <w:sz w:val="20"/>
                <w:szCs w:val="20"/>
              </w:rPr>
            </w:pPr>
          </w:p>
        </w:tc>
        <w:tc>
          <w:tcPr>
            <w:tcW w:w="2549" w:type="dxa"/>
          </w:tcPr>
          <w:p w14:paraId="4566C8EF"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07C18D6D"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2E358FBE" w14:textId="77777777" w:rsidR="00300F56" w:rsidRPr="00300F56" w:rsidRDefault="00300F56" w:rsidP="009E2552">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300F56" w14:paraId="3F90026C" w14:textId="77777777" w:rsidTr="009E2552">
        <w:tc>
          <w:tcPr>
            <w:tcW w:w="2549" w:type="dxa"/>
          </w:tcPr>
          <w:p w14:paraId="365C5EA9"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623B37EC" w14:textId="77777777" w:rsidR="00300F56"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w:t>
            </w:r>
            <w:r w:rsidR="00300F56">
              <w:rPr>
                <w:rFonts w:ascii="Century Gothic" w:hAnsi="Century Gothic"/>
                <w:color w:val="000000" w:themeColor="text1"/>
                <w:sz w:val="20"/>
                <w:szCs w:val="20"/>
              </w:rPr>
              <w:t xml:space="preserve"> %</w:t>
            </w:r>
          </w:p>
        </w:tc>
        <w:tc>
          <w:tcPr>
            <w:tcW w:w="2549" w:type="dxa"/>
          </w:tcPr>
          <w:p w14:paraId="6B64440F" w14:textId="77777777" w:rsidR="00300F56" w:rsidRPr="00300F56" w:rsidRDefault="00740875" w:rsidP="00740875">
            <w:pPr>
              <w:jc w:val="right"/>
              <w:rPr>
                <w:rFonts w:ascii="Century Gothic" w:hAnsi="Century Gothic"/>
                <w:color w:val="000000" w:themeColor="text1"/>
                <w:sz w:val="20"/>
                <w:szCs w:val="20"/>
              </w:rPr>
            </w:pPr>
            <w:r>
              <w:rPr>
                <w:rFonts w:ascii="Century Gothic" w:hAnsi="Century Gothic"/>
                <w:color w:val="000000" w:themeColor="text1"/>
                <w:sz w:val="20"/>
                <w:szCs w:val="20"/>
              </w:rPr>
              <w:t>0</w:t>
            </w:r>
            <w:r w:rsidR="00300F56">
              <w:rPr>
                <w:rFonts w:ascii="Century Gothic" w:hAnsi="Century Gothic"/>
                <w:color w:val="000000" w:themeColor="text1"/>
                <w:sz w:val="20"/>
                <w:szCs w:val="20"/>
              </w:rPr>
              <w:t>,</w:t>
            </w:r>
            <w:r>
              <w:rPr>
                <w:rFonts w:ascii="Century Gothic" w:hAnsi="Century Gothic"/>
                <w:color w:val="000000" w:themeColor="text1"/>
                <w:sz w:val="20"/>
                <w:szCs w:val="20"/>
              </w:rPr>
              <w:t>5</w:t>
            </w:r>
            <w:r w:rsidR="00300F56">
              <w:rPr>
                <w:rFonts w:ascii="Century Gothic" w:hAnsi="Century Gothic"/>
                <w:color w:val="000000" w:themeColor="text1"/>
                <w:sz w:val="20"/>
                <w:szCs w:val="20"/>
              </w:rPr>
              <w:t xml:space="preserve"> %</w:t>
            </w:r>
          </w:p>
        </w:tc>
        <w:tc>
          <w:tcPr>
            <w:tcW w:w="2549" w:type="dxa"/>
          </w:tcPr>
          <w:p w14:paraId="31BC5297" w14:textId="77777777" w:rsidR="00300F56" w:rsidRPr="00300F56" w:rsidRDefault="00740875" w:rsidP="00740875">
            <w:pPr>
              <w:jc w:val="right"/>
              <w:rPr>
                <w:rFonts w:ascii="Century Gothic" w:hAnsi="Century Gothic"/>
                <w:color w:val="000000" w:themeColor="text1"/>
                <w:sz w:val="20"/>
                <w:szCs w:val="20"/>
              </w:rPr>
            </w:pPr>
            <w:r>
              <w:rPr>
                <w:rFonts w:ascii="Century Gothic" w:hAnsi="Century Gothic"/>
                <w:color w:val="000000" w:themeColor="text1"/>
                <w:sz w:val="20"/>
                <w:szCs w:val="20"/>
              </w:rPr>
              <w:t>0</w:t>
            </w:r>
            <w:r w:rsidR="00300F56">
              <w:rPr>
                <w:rFonts w:ascii="Century Gothic" w:hAnsi="Century Gothic"/>
                <w:color w:val="000000" w:themeColor="text1"/>
                <w:sz w:val="20"/>
                <w:szCs w:val="20"/>
              </w:rPr>
              <w:t>,</w:t>
            </w:r>
            <w:r>
              <w:rPr>
                <w:rFonts w:ascii="Century Gothic" w:hAnsi="Century Gothic"/>
                <w:color w:val="000000" w:themeColor="text1"/>
                <w:sz w:val="20"/>
                <w:szCs w:val="20"/>
              </w:rPr>
              <w:t>5</w:t>
            </w:r>
            <w:r w:rsidR="00300F56">
              <w:rPr>
                <w:rFonts w:ascii="Century Gothic" w:hAnsi="Century Gothic"/>
                <w:color w:val="000000" w:themeColor="text1"/>
                <w:sz w:val="20"/>
                <w:szCs w:val="20"/>
              </w:rPr>
              <w:t xml:space="preserve"> %</w:t>
            </w:r>
          </w:p>
        </w:tc>
      </w:tr>
      <w:tr w:rsidR="00300F56" w14:paraId="201A6F26" w14:textId="77777777" w:rsidTr="009E2552">
        <w:tc>
          <w:tcPr>
            <w:tcW w:w="2549" w:type="dxa"/>
          </w:tcPr>
          <w:p w14:paraId="14C0D926" w14:textId="77777777" w:rsidR="00300F56" w:rsidRPr="00300F56" w:rsidRDefault="00300F56"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3A78DF8F" w14:textId="77777777" w:rsidR="00300F56"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1,0</w:t>
            </w:r>
            <w:r w:rsidR="00300F56">
              <w:rPr>
                <w:rFonts w:ascii="Century Gothic" w:hAnsi="Century Gothic"/>
                <w:color w:val="000000" w:themeColor="text1"/>
                <w:sz w:val="20"/>
                <w:szCs w:val="20"/>
              </w:rPr>
              <w:t xml:space="preserve"> %</w:t>
            </w:r>
          </w:p>
        </w:tc>
        <w:tc>
          <w:tcPr>
            <w:tcW w:w="2549" w:type="dxa"/>
          </w:tcPr>
          <w:p w14:paraId="5256A71C" w14:textId="77777777" w:rsidR="00300F56"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1,5</w:t>
            </w:r>
            <w:r w:rsidR="00300F56">
              <w:rPr>
                <w:rFonts w:ascii="Century Gothic" w:hAnsi="Century Gothic"/>
                <w:color w:val="000000" w:themeColor="text1"/>
                <w:sz w:val="20"/>
                <w:szCs w:val="20"/>
              </w:rPr>
              <w:t xml:space="preserve"> %</w:t>
            </w:r>
          </w:p>
        </w:tc>
        <w:tc>
          <w:tcPr>
            <w:tcW w:w="2549" w:type="dxa"/>
          </w:tcPr>
          <w:p w14:paraId="05A0B333" w14:textId="77777777" w:rsidR="00300F56"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1,0</w:t>
            </w:r>
            <w:r w:rsidR="00300F56">
              <w:rPr>
                <w:rFonts w:ascii="Century Gothic" w:hAnsi="Century Gothic"/>
                <w:color w:val="000000" w:themeColor="text1"/>
                <w:sz w:val="20"/>
                <w:szCs w:val="20"/>
              </w:rPr>
              <w:t xml:space="preserve"> %</w:t>
            </w:r>
          </w:p>
        </w:tc>
      </w:tr>
      <w:tr w:rsidR="00300F56" w14:paraId="45DEA5B4" w14:textId="77777777" w:rsidTr="009E2552">
        <w:tc>
          <w:tcPr>
            <w:tcW w:w="2549" w:type="dxa"/>
          </w:tcPr>
          <w:p w14:paraId="3DA95DB1" w14:textId="77777777" w:rsidR="00300F56" w:rsidRPr="00300F56" w:rsidRDefault="00300F56" w:rsidP="009E2552">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4A3AF910" w14:textId="77777777" w:rsidR="00300F56" w:rsidRPr="00300F56" w:rsidRDefault="00740875"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00300F56" w:rsidRPr="00300F56">
              <w:rPr>
                <w:rFonts w:ascii="Century Gothic" w:hAnsi="Century Gothic"/>
                <w:b/>
                <w:color w:val="000000" w:themeColor="text1"/>
                <w:sz w:val="20"/>
                <w:szCs w:val="20"/>
              </w:rPr>
              <w:t xml:space="preserve"> %</w:t>
            </w:r>
          </w:p>
        </w:tc>
        <w:tc>
          <w:tcPr>
            <w:tcW w:w="2549" w:type="dxa"/>
          </w:tcPr>
          <w:p w14:paraId="10375ECE" w14:textId="77777777" w:rsidR="00300F56" w:rsidRPr="00300F56" w:rsidRDefault="00740875"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2,0</w:t>
            </w:r>
            <w:r w:rsidR="00300F56" w:rsidRPr="00300F56">
              <w:rPr>
                <w:rFonts w:ascii="Century Gothic" w:hAnsi="Century Gothic"/>
                <w:b/>
                <w:color w:val="000000" w:themeColor="text1"/>
                <w:sz w:val="20"/>
                <w:szCs w:val="20"/>
              </w:rPr>
              <w:t xml:space="preserve"> %</w:t>
            </w:r>
          </w:p>
        </w:tc>
        <w:tc>
          <w:tcPr>
            <w:tcW w:w="2549" w:type="dxa"/>
          </w:tcPr>
          <w:p w14:paraId="5DD51C0E" w14:textId="77777777" w:rsidR="00300F56" w:rsidRPr="00300F56" w:rsidRDefault="00740875" w:rsidP="009E2552">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00300F56" w:rsidRPr="00300F56">
              <w:rPr>
                <w:rFonts w:ascii="Century Gothic" w:hAnsi="Century Gothic"/>
                <w:b/>
                <w:color w:val="000000" w:themeColor="text1"/>
                <w:sz w:val="20"/>
                <w:szCs w:val="20"/>
              </w:rPr>
              <w:t xml:space="preserve"> %</w:t>
            </w:r>
          </w:p>
        </w:tc>
      </w:tr>
    </w:tbl>
    <w:p w14:paraId="1299C43A" w14:textId="77777777" w:rsidR="00300F56" w:rsidRDefault="00300F56" w:rsidP="004017B4">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4051F1" w14:paraId="650B5A13" w14:textId="77777777" w:rsidTr="00A26308">
        <w:tc>
          <w:tcPr>
            <w:tcW w:w="2549" w:type="dxa"/>
          </w:tcPr>
          <w:p w14:paraId="4DDBEF00" w14:textId="77777777" w:rsidR="004051F1" w:rsidRDefault="004051F1" w:rsidP="00A26308">
            <w:pPr>
              <w:rPr>
                <w:rFonts w:ascii="Century Gothic" w:hAnsi="Century Gothic"/>
                <w:b/>
                <w:color w:val="000000" w:themeColor="text1"/>
                <w:sz w:val="20"/>
                <w:szCs w:val="20"/>
              </w:rPr>
            </w:pPr>
          </w:p>
        </w:tc>
        <w:tc>
          <w:tcPr>
            <w:tcW w:w="7647" w:type="dxa"/>
            <w:gridSpan w:val="3"/>
          </w:tcPr>
          <w:p w14:paraId="59DEC491" w14:textId="77777777" w:rsidR="004051F1" w:rsidRDefault="004051F1" w:rsidP="00A26308">
            <w:pPr>
              <w:jc w:val="center"/>
              <w:rPr>
                <w:rFonts w:ascii="Century Gothic" w:hAnsi="Century Gothic"/>
                <w:b/>
                <w:color w:val="000000" w:themeColor="text1"/>
                <w:sz w:val="20"/>
                <w:szCs w:val="20"/>
              </w:rPr>
            </w:pPr>
            <w:r>
              <w:rPr>
                <w:rFonts w:ascii="Century Gothic" w:hAnsi="Century Gothic"/>
                <w:b/>
                <w:color w:val="000000" w:themeColor="text1"/>
                <w:sz w:val="20"/>
                <w:szCs w:val="20"/>
              </w:rPr>
              <w:t>2019</w:t>
            </w:r>
          </w:p>
        </w:tc>
      </w:tr>
      <w:tr w:rsidR="004051F1" w14:paraId="4CD73926" w14:textId="77777777" w:rsidTr="00A26308">
        <w:tc>
          <w:tcPr>
            <w:tcW w:w="2549" w:type="dxa"/>
          </w:tcPr>
          <w:p w14:paraId="3461D779" w14:textId="77777777" w:rsidR="004051F1" w:rsidRPr="00300F56" w:rsidRDefault="004051F1" w:rsidP="00A26308">
            <w:pPr>
              <w:rPr>
                <w:rFonts w:ascii="Century Gothic" w:hAnsi="Century Gothic"/>
                <w:color w:val="000000" w:themeColor="text1"/>
                <w:sz w:val="20"/>
                <w:szCs w:val="20"/>
              </w:rPr>
            </w:pPr>
          </w:p>
        </w:tc>
        <w:tc>
          <w:tcPr>
            <w:tcW w:w="2549" w:type="dxa"/>
          </w:tcPr>
          <w:p w14:paraId="3B6D0ADD" w14:textId="77777777" w:rsidR="004051F1" w:rsidRPr="00300F56" w:rsidRDefault="004051F1" w:rsidP="00A26308">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7974FF74" w14:textId="77777777" w:rsidR="004051F1" w:rsidRPr="00300F56" w:rsidRDefault="004051F1" w:rsidP="00A26308">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3AD5CD27" w14:textId="77777777" w:rsidR="004051F1" w:rsidRPr="00300F56" w:rsidRDefault="004051F1" w:rsidP="00A26308">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4051F1" w14:paraId="2095DCA0" w14:textId="77777777" w:rsidTr="00A26308">
        <w:tc>
          <w:tcPr>
            <w:tcW w:w="2549" w:type="dxa"/>
          </w:tcPr>
          <w:p w14:paraId="35EDE579" w14:textId="77777777" w:rsidR="004051F1" w:rsidRPr="00300F56" w:rsidRDefault="004051F1" w:rsidP="00A26308">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5B242278" w14:textId="77777777" w:rsidR="004051F1" w:rsidRPr="00300F56" w:rsidRDefault="004051F1" w:rsidP="00A26308">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3923364E" w14:textId="77777777" w:rsidR="004051F1" w:rsidRPr="00300F56" w:rsidRDefault="004051F1" w:rsidP="00A26308">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1414FEE3" w14:textId="77777777" w:rsidR="004051F1" w:rsidRPr="00300F56" w:rsidRDefault="004051F1" w:rsidP="00A26308">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4051F1" w14:paraId="55A80BAC" w14:textId="77777777" w:rsidTr="00A26308">
        <w:tc>
          <w:tcPr>
            <w:tcW w:w="2549" w:type="dxa"/>
          </w:tcPr>
          <w:p w14:paraId="620E6ED7" w14:textId="77777777" w:rsidR="004051F1" w:rsidRPr="00300F56" w:rsidRDefault="004051F1" w:rsidP="00A26308">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46B35EC6" w14:textId="77777777" w:rsidR="004051F1" w:rsidRPr="00740875" w:rsidRDefault="004051F1" w:rsidP="00A26308">
            <w:pPr>
              <w:jc w:val="right"/>
              <w:rPr>
                <w:rFonts w:ascii="Century Gothic" w:hAnsi="Century Gothic"/>
                <w:color w:val="000000" w:themeColor="text1"/>
                <w:sz w:val="20"/>
                <w:szCs w:val="20"/>
                <w:vertAlign w:val="subscript"/>
              </w:rPr>
            </w:pPr>
            <w:r>
              <w:rPr>
                <w:rFonts w:ascii="Century Gothic" w:hAnsi="Century Gothic"/>
                <w:color w:val="000000" w:themeColor="text1"/>
                <w:sz w:val="20"/>
                <w:szCs w:val="20"/>
              </w:rPr>
              <w:t>0,5 %</w:t>
            </w:r>
          </w:p>
        </w:tc>
        <w:tc>
          <w:tcPr>
            <w:tcW w:w="2549" w:type="dxa"/>
          </w:tcPr>
          <w:p w14:paraId="2A495987" w14:textId="77777777" w:rsidR="004051F1" w:rsidRPr="00740875" w:rsidRDefault="004051F1" w:rsidP="00A26308">
            <w:pPr>
              <w:jc w:val="right"/>
              <w:rPr>
                <w:rFonts w:ascii="Century Gothic" w:hAnsi="Century Gothic"/>
                <w:color w:val="000000" w:themeColor="text1"/>
                <w:sz w:val="20"/>
                <w:szCs w:val="20"/>
                <w:vertAlign w:val="subscript"/>
              </w:rPr>
            </w:pPr>
            <w:r>
              <w:rPr>
                <w:rFonts w:ascii="Century Gothic" w:hAnsi="Century Gothic"/>
                <w:color w:val="000000" w:themeColor="text1"/>
                <w:sz w:val="20"/>
                <w:szCs w:val="20"/>
              </w:rPr>
              <w:t>1,0 %</w:t>
            </w:r>
          </w:p>
        </w:tc>
        <w:tc>
          <w:tcPr>
            <w:tcW w:w="2549" w:type="dxa"/>
          </w:tcPr>
          <w:p w14:paraId="6E06AAF9" w14:textId="77777777" w:rsidR="004051F1" w:rsidRPr="00740875" w:rsidRDefault="004051F1" w:rsidP="00A26308">
            <w:pPr>
              <w:jc w:val="right"/>
              <w:rPr>
                <w:rFonts w:ascii="Century Gothic" w:hAnsi="Century Gothic"/>
                <w:color w:val="000000" w:themeColor="text1"/>
                <w:sz w:val="20"/>
                <w:szCs w:val="20"/>
                <w:vertAlign w:val="subscript"/>
              </w:rPr>
            </w:pPr>
            <w:r>
              <w:rPr>
                <w:rFonts w:ascii="Century Gothic" w:hAnsi="Century Gothic"/>
                <w:color w:val="000000" w:themeColor="text1"/>
                <w:sz w:val="20"/>
                <w:szCs w:val="20"/>
              </w:rPr>
              <w:t>0,5 %</w:t>
            </w:r>
          </w:p>
        </w:tc>
      </w:tr>
      <w:tr w:rsidR="004051F1" w14:paraId="1B3C797B" w14:textId="77777777" w:rsidTr="00A26308">
        <w:tc>
          <w:tcPr>
            <w:tcW w:w="2549" w:type="dxa"/>
          </w:tcPr>
          <w:p w14:paraId="4DABB7A0" w14:textId="77777777" w:rsidR="004051F1" w:rsidRPr="00300F56" w:rsidRDefault="004051F1" w:rsidP="00A26308">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4F958A9F" w14:textId="77777777" w:rsidR="004051F1" w:rsidRPr="00300F56" w:rsidRDefault="004051F1" w:rsidP="00A26308">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c>
          <w:tcPr>
            <w:tcW w:w="2549" w:type="dxa"/>
          </w:tcPr>
          <w:p w14:paraId="07A64D79" w14:textId="77777777" w:rsidR="004051F1" w:rsidRPr="00300F56" w:rsidRDefault="004051F1" w:rsidP="00A26308">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5EAD09B9" w14:textId="77777777" w:rsidR="004051F1" w:rsidRPr="00300F56" w:rsidRDefault="004051F1" w:rsidP="00A26308">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r>
    </w:tbl>
    <w:p w14:paraId="3CF2D8B6" w14:textId="77777777" w:rsidR="004051F1" w:rsidRDefault="004051F1" w:rsidP="004017B4">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740875" w14:paraId="42B71CCD" w14:textId="77777777" w:rsidTr="0B83160D">
        <w:tc>
          <w:tcPr>
            <w:tcW w:w="2549" w:type="dxa"/>
          </w:tcPr>
          <w:p w14:paraId="0FB78278" w14:textId="77777777" w:rsidR="00740875" w:rsidRDefault="00740875" w:rsidP="009E2552">
            <w:pPr>
              <w:rPr>
                <w:rFonts w:ascii="Century Gothic" w:hAnsi="Century Gothic"/>
                <w:b/>
                <w:color w:val="000000" w:themeColor="text1"/>
                <w:sz w:val="20"/>
                <w:szCs w:val="20"/>
              </w:rPr>
            </w:pPr>
          </w:p>
        </w:tc>
        <w:tc>
          <w:tcPr>
            <w:tcW w:w="7647" w:type="dxa"/>
            <w:gridSpan w:val="3"/>
          </w:tcPr>
          <w:p w14:paraId="77F781D2" w14:textId="77777777" w:rsidR="00740875" w:rsidRDefault="004051F1" w:rsidP="009E2552">
            <w:pPr>
              <w:jc w:val="center"/>
              <w:rPr>
                <w:rFonts w:ascii="Century Gothic" w:hAnsi="Century Gothic"/>
                <w:b/>
                <w:color w:val="000000" w:themeColor="text1"/>
                <w:sz w:val="20"/>
                <w:szCs w:val="20"/>
              </w:rPr>
            </w:pPr>
            <w:r>
              <w:rPr>
                <w:rFonts w:ascii="Century Gothic" w:hAnsi="Century Gothic"/>
                <w:b/>
                <w:color w:val="000000" w:themeColor="text1"/>
                <w:sz w:val="20"/>
                <w:szCs w:val="20"/>
              </w:rPr>
              <w:t>2020</w:t>
            </w:r>
          </w:p>
        </w:tc>
      </w:tr>
      <w:tr w:rsidR="00740875" w14:paraId="73D58E40" w14:textId="77777777" w:rsidTr="0B83160D">
        <w:tc>
          <w:tcPr>
            <w:tcW w:w="2549" w:type="dxa"/>
          </w:tcPr>
          <w:p w14:paraId="1FC39945" w14:textId="77777777" w:rsidR="00740875" w:rsidRPr="00300F56" w:rsidRDefault="00740875" w:rsidP="009E2552">
            <w:pPr>
              <w:rPr>
                <w:rFonts w:ascii="Century Gothic" w:hAnsi="Century Gothic"/>
                <w:color w:val="000000" w:themeColor="text1"/>
                <w:sz w:val="20"/>
                <w:szCs w:val="20"/>
              </w:rPr>
            </w:pPr>
          </w:p>
        </w:tc>
        <w:tc>
          <w:tcPr>
            <w:tcW w:w="2549" w:type="dxa"/>
          </w:tcPr>
          <w:p w14:paraId="0B5C88F5" w14:textId="77777777" w:rsidR="00740875" w:rsidRPr="00300F56" w:rsidRDefault="00740875"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Säästövakuutus</w:t>
            </w:r>
          </w:p>
        </w:tc>
        <w:tc>
          <w:tcPr>
            <w:tcW w:w="2549" w:type="dxa"/>
          </w:tcPr>
          <w:p w14:paraId="6A0D5673" w14:textId="77777777" w:rsidR="00740875" w:rsidRPr="00300F56" w:rsidRDefault="00740875"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Eläkevakuutus</w:t>
            </w:r>
          </w:p>
        </w:tc>
        <w:tc>
          <w:tcPr>
            <w:tcW w:w="2549" w:type="dxa"/>
          </w:tcPr>
          <w:p w14:paraId="58C3A913" w14:textId="77777777" w:rsidR="00740875" w:rsidRPr="00300F56" w:rsidRDefault="00740875" w:rsidP="009E2552">
            <w:pPr>
              <w:rPr>
                <w:rFonts w:ascii="Century Gothic" w:hAnsi="Century Gothic"/>
                <w:color w:val="000000" w:themeColor="text1"/>
                <w:sz w:val="20"/>
                <w:szCs w:val="20"/>
              </w:rPr>
            </w:pPr>
            <w:proofErr w:type="spellStart"/>
            <w:r w:rsidRPr="00300F56">
              <w:rPr>
                <w:rFonts w:ascii="Century Gothic" w:hAnsi="Century Gothic"/>
                <w:color w:val="000000" w:themeColor="text1"/>
                <w:sz w:val="20"/>
                <w:szCs w:val="20"/>
              </w:rPr>
              <w:t>Kapitalisaatiosopimus</w:t>
            </w:r>
            <w:proofErr w:type="spellEnd"/>
          </w:p>
        </w:tc>
      </w:tr>
      <w:tr w:rsidR="00740875" w14:paraId="66B4BB6C" w14:textId="77777777" w:rsidTr="0B83160D">
        <w:tc>
          <w:tcPr>
            <w:tcW w:w="2549" w:type="dxa"/>
          </w:tcPr>
          <w:p w14:paraId="2F7F2180" w14:textId="77777777" w:rsidR="00740875" w:rsidRPr="00300F56" w:rsidRDefault="00740875"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Vuosikorko</w:t>
            </w:r>
          </w:p>
        </w:tc>
        <w:tc>
          <w:tcPr>
            <w:tcW w:w="2549" w:type="dxa"/>
          </w:tcPr>
          <w:p w14:paraId="6367A444" w14:textId="77777777" w:rsidR="00740875"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3FFA3A87" w14:textId="77777777" w:rsidR="00740875"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34BF6713" w14:textId="77777777" w:rsidR="00740875" w:rsidRPr="00300F56" w:rsidRDefault="00740875" w:rsidP="009E2552">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740875" w14:paraId="7A8E314F" w14:textId="77777777" w:rsidTr="0B83160D">
        <w:tc>
          <w:tcPr>
            <w:tcW w:w="2549" w:type="dxa"/>
          </w:tcPr>
          <w:p w14:paraId="4F3DCAA3" w14:textId="77777777" w:rsidR="00740875" w:rsidRPr="00300F56" w:rsidRDefault="00740875" w:rsidP="009E2552">
            <w:pPr>
              <w:rPr>
                <w:rFonts w:ascii="Century Gothic" w:hAnsi="Century Gothic"/>
                <w:color w:val="000000" w:themeColor="text1"/>
                <w:sz w:val="20"/>
                <w:szCs w:val="20"/>
              </w:rPr>
            </w:pPr>
            <w:r w:rsidRPr="00300F56">
              <w:rPr>
                <w:rFonts w:ascii="Century Gothic" w:hAnsi="Century Gothic"/>
                <w:color w:val="000000" w:themeColor="text1"/>
                <w:sz w:val="20"/>
                <w:szCs w:val="20"/>
              </w:rPr>
              <w:t>Lisäkorko</w:t>
            </w:r>
          </w:p>
        </w:tc>
        <w:tc>
          <w:tcPr>
            <w:tcW w:w="2549" w:type="dxa"/>
          </w:tcPr>
          <w:p w14:paraId="37A0FB96" w14:textId="666A72F5" w:rsidR="00740875" w:rsidRPr="00740875" w:rsidRDefault="00740875" w:rsidP="009E2552">
            <w:pPr>
              <w:jc w:val="right"/>
              <w:rPr>
                <w:rFonts w:ascii="Century Gothic" w:hAnsi="Century Gothic"/>
                <w:color w:val="000000" w:themeColor="text1"/>
                <w:sz w:val="20"/>
                <w:szCs w:val="20"/>
                <w:vertAlign w:val="subscript"/>
              </w:rPr>
            </w:pPr>
            <w:r w:rsidRPr="0B83160D">
              <w:rPr>
                <w:rFonts w:ascii="Century Gothic" w:hAnsi="Century Gothic"/>
                <w:color w:val="000000" w:themeColor="text1"/>
                <w:sz w:val="20"/>
                <w:szCs w:val="20"/>
              </w:rPr>
              <w:t>0,5 %</w:t>
            </w:r>
          </w:p>
        </w:tc>
        <w:tc>
          <w:tcPr>
            <w:tcW w:w="2549" w:type="dxa"/>
          </w:tcPr>
          <w:p w14:paraId="3A0E75A0" w14:textId="18CB4998" w:rsidR="00740875" w:rsidRPr="00740875" w:rsidRDefault="3D0A4550" w:rsidP="0B83160D">
            <w:pPr>
              <w:jc w:val="right"/>
              <w:rPr>
                <w:rFonts w:ascii="Century Gothic" w:hAnsi="Century Gothic"/>
                <w:color w:val="000000" w:themeColor="text1"/>
                <w:sz w:val="20"/>
                <w:szCs w:val="20"/>
              </w:rPr>
            </w:pPr>
            <w:r w:rsidRPr="0B83160D">
              <w:rPr>
                <w:rFonts w:ascii="Century Gothic" w:hAnsi="Century Gothic"/>
                <w:color w:val="000000" w:themeColor="text1"/>
                <w:sz w:val="20"/>
                <w:szCs w:val="20"/>
              </w:rPr>
              <w:t xml:space="preserve">1,0 </w:t>
            </w:r>
            <w:r w:rsidR="00740875" w:rsidRPr="0B83160D">
              <w:rPr>
                <w:rFonts w:ascii="Century Gothic" w:hAnsi="Century Gothic"/>
                <w:color w:val="000000" w:themeColor="text1"/>
                <w:sz w:val="20"/>
                <w:szCs w:val="20"/>
              </w:rPr>
              <w:t>%</w:t>
            </w:r>
          </w:p>
        </w:tc>
        <w:tc>
          <w:tcPr>
            <w:tcW w:w="2549" w:type="dxa"/>
          </w:tcPr>
          <w:p w14:paraId="356A4835" w14:textId="6502D16A" w:rsidR="00740875" w:rsidRPr="00740875" w:rsidRDefault="00804064" w:rsidP="009E2552">
            <w:pPr>
              <w:jc w:val="right"/>
              <w:rPr>
                <w:rFonts w:ascii="Century Gothic" w:hAnsi="Century Gothic"/>
                <w:color w:val="000000" w:themeColor="text1"/>
                <w:sz w:val="20"/>
                <w:szCs w:val="20"/>
                <w:vertAlign w:val="subscript"/>
              </w:rPr>
            </w:pPr>
            <w:r w:rsidRPr="0B83160D">
              <w:rPr>
                <w:rFonts w:ascii="Century Gothic" w:hAnsi="Century Gothic"/>
                <w:color w:val="000000" w:themeColor="text1"/>
                <w:sz w:val="20"/>
                <w:szCs w:val="20"/>
              </w:rPr>
              <w:t>0,</w:t>
            </w:r>
            <w:r w:rsidR="66C6659E" w:rsidRPr="0B83160D">
              <w:rPr>
                <w:rFonts w:ascii="Century Gothic" w:hAnsi="Century Gothic"/>
                <w:color w:val="000000" w:themeColor="text1"/>
                <w:sz w:val="20"/>
                <w:szCs w:val="20"/>
              </w:rPr>
              <w:t>5</w:t>
            </w:r>
            <w:r w:rsidR="00740875" w:rsidRPr="0B83160D">
              <w:rPr>
                <w:rFonts w:ascii="Century Gothic" w:hAnsi="Century Gothic"/>
                <w:color w:val="000000" w:themeColor="text1"/>
                <w:sz w:val="20"/>
                <w:szCs w:val="20"/>
              </w:rPr>
              <w:t xml:space="preserve"> %</w:t>
            </w:r>
          </w:p>
        </w:tc>
      </w:tr>
      <w:tr w:rsidR="00740875" w14:paraId="308A9C2E" w14:textId="77777777" w:rsidTr="0B83160D">
        <w:tc>
          <w:tcPr>
            <w:tcW w:w="2549" w:type="dxa"/>
          </w:tcPr>
          <w:p w14:paraId="05E8101A" w14:textId="77777777" w:rsidR="00740875" w:rsidRPr="00300F56" w:rsidRDefault="00740875" w:rsidP="009E2552">
            <w:pPr>
              <w:rPr>
                <w:rFonts w:ascii="Century Gothic" w:hAnsi="Century Gothic"/>
                <w:b/>
                <w:color w:val="000000" w:themeColor="text1"/>
                <w:sz w:val="20"/>
                <w:szCs w:val="20"/>
              </w:rPr>
            </w:pPr>
            <w:r w:rsidRPr="00300F56">
              <w:rPr>
                <w:rFonts w:ascii="Century Gothic" w:hAnsi="Century Gothic"/>
                <w:b/>
                <w:color w:val="000000" w:themeColor="text1"/>
                <w:sz w:val="20"/>
                <w:szCs w:val="20"/>
              </w:rPr>
              <w:t>Korko yht.</w:t>
            </w:r>
          </w:p>
        </w:tc>
        <w:tc>
          <w:tcPr>
            <w:tcW w:w="2549" w:type="dxa"/>
          </w:tcPr>
          <w:p w14:paraId="166CA6D1" w14:textId="608C39C6" w:rsidR="00740875" w:rsidRPr="00300F56" w:rsidRDefault="021E19D6"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1,0</w:t>
            </w:r>
            <w:r w:rsidR="00740875" w:rsidRPr="0B83160D">
              <w:rPr>
                <w:rFonts w:ascii="Century Gothic" w:hAnsi="Century Gothic"/>
                <w:b/>
                <w:bCs/>
                <w:color w:val="000000" w:themeColor="text1"/>
                <w:sz w:val="20"/>
                <w:szCs w:val="20"/>
              </w:rPr>
              <w:t xml:space="preserve"> %</w:t>
            </w:r>
          </w:p>
        </w:tc>
        <w:tc>
          <w:tcPr>
            <w:tcW w:w="2549" w:type="dxa"/>
          </w:tcPr>
          <w:p w14:paraId="5D872F5A" w14:textId="74B621C3" w:rsidR="00740875" w:rsidRPr="00300F56" w:rsidRDefault="00740875"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1,5 %</w:t>
            </w:r>
          </w:p>
        </w:tc>
        <w:tc>
          <w:tcPr>
            <w:tcW w:w="2549" w:type="dxa"/>
          </w:tcPr>
          <w:p w14:paraId="051C402A" w14:textId="3C22EC3C" w:rsidR="00740875" w:rsidRPr="00300F56" w:rsidRDefault="1EDA322B"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 xml:space="preserve">1,0 </w:t>
            </w:r>
            <w:r w:rsidR="00740875" w:rsidRPr="0B83160D">
              <w:rPr>
                <w:rFonts w:ascii="Century Gothic" w:hAnsi="Century Gothic"/>
                <w:b/>
                <w:bCs/>
                <w:color w:val="000000" w:themeColor="text1"/>
                <w:sz w:val="20"/>
                <w:szCs w:val="20"/>
              </w:rPr>
              <w:t>%</w:t>
            </w:r>
          </w:p>
        </w:tc>
      </w:tr>
    </w:tbl>
    <w:p w14:paraId="0562CB0E" w14:textId="3D053BAE" w:rsidR="00804064" w:rsidRDefault="00804064" w:rsidP="0B83160D">
      <w:pPr>
        <w:rPr>
          <w:rFonts w:ascii="Century Gothic" w:hAnsi="Century Gothic"/>
          <w:b/>
          <w:bCs/>
          <w:color w:val="000000" w:themeColor="text1"/>
          <w:sz w:val="20"/>
          <w:szCs w:val="20"/>
        </w:rPr>
      </w:pPr>
    </w:p>
    <w:p w14:paraId="0CCF5DED" w14:textId="0A530D2A" w:rsidR="00DF373C" w:rsidRDefault="00DF373C" w:rsidP="0B83160D">
      <w:pPr>
        <w:rPr>
          <w:rFonts w:ascii="Century Gothic" w:hAnsi="Century Gothic"/>
          <w:b/>
          <w:bCs/>
          <w:color w:val="000000" w:themeColor="text1"/>
          <w:sz w:val="20"/>
          <w:szCs w:val="20"/>
        </w:rPr>
      </w:pPr>
    </w:p>
    <w:p w14:paraId="2F2CC359" w14:textId="77777777" w:rsidR="00DF373C" w:rsidRDefault="00DF373C" w:rsidP="0B83160D">
      <w:pPr>
        <w:rPr>
          <w:rFonts w:ascii="Century Gothic" w:hAnsi="Century Gothic"/>
          <w:b/>
          <w:bCs/>
          <w:color w:val="000000" w:themeColor="text1"/>
          <w:sz w:val="20"/>
          <w:szCs w:val="20"/>
        </w:rPr>
      </w:pPr>
      <w:bookmarkStart w:id="0" w:name="_GoBack"/>
      <w:bookmarkEnd w:id="0"/>
    </w:p>
    <w:tbl>
      <w:tblPr>
        <w:tblStyle w:val="TableGrid"/>
        <w:tblW w:w="0" w:type="auto"/>
        <w:tblLook w:val="04A0" w:firstRow="1" w:lastRow="0" w:firstColumn="1" w:lastColumn="0" w:noHBand="0" w:noVBand="1"/>
      </w:tblPr>
      <w:tblGrid>
        <w:gridCol w:w="2549"/>
        <w:gridCol w:w="2549"/>
        <w:gridCol w:w="2549"/>
        <w:gridCol w:w="2549"/>
      </w:tblGrid>
      <w:tr w:rsidR="0B83160D" w14:paraId="05D970DA" w14:textId="77777777" w:rsidTr="0B83160D">
        <w:tc>
          <w:tcPr>
            <w:tcW w:w="2549" w:type="dxa"/>
          </w:tcPr>
          <w:p w14:paraId="3BA96264" w14:textId="77777777" w:rsidR="0B83160D" w:rsidRDefault="0B83160D" w:rsidP="0B83160D">
            <w:pPr>
              <w:rPr>
                <w:rFonts w:ascii="Century Gothic" w:hAnsi="Century Gothic"/>
                <w:b/>
                <w:bCs/>
                <w:color w:val="000000" w:themeColor="text1"/>
                <w:sz w:val="20"/>
                <w:szCs w:val="20"/>
              </w:rPr>
            </w:pPr>
          </w:p>
        </w:tc>
        <w:tc>
          <w:tcPr>
            <w:tcW w:w="7647" w:type="dxa"/>
            <w:gridSpan w:val="3"/>
          </w:tcPr>
          <w:p w14:paraId="54758C2C" w14:textId="3D2E392B" w:rsidR="0B83160D" w:rsidRDefault="0B83160D" w:rsidP="0B83160D">
            <w:pPr>
              <w:jc w:val="center"/>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202</w:t>
            </w:r>
            <w:r w:rsidR="185CF356" w:rsidRPr="0B83160D">
              <w:rPr>
                <w:rFonts w:ascii="Century Gothic" w:hAnsi="Century Gothic"/>
                <w:b/>
                <w:bCs/>
                <w:color w:val="000000" w:themeColor="text1"/>
                <w:sz w:val="20"/>
                <w:szCs w:val="20"/>
              </w:rPr>
              <w:t>1</w:t>
            </w:r>
          </w:p>
        </w:tc>
      </w:tr>
      <w:tr w:rsidR="0B83160D" w14:paraId="12991852" w14:textId="77777777" w:rsidTr="0B83160D">
        <w:tc>
          <w:tcPr>
            <w:tcW w:w="2549" w:type="dxa"/>
          </w:tcPr>
          <w:p w14:paraId="2C10E63D" w14:textId="77777777" w:rsidR="0B83160D" w:rsidRDefault="0B83160D" w:rsidP="0B83160D">
            <w:pPr>
              <w:rPr>
                <w:rFonts w:ascii="Century Gothic" w:hAnsi="Century Gothic"/>
                <w:color w:val="000000" w:themeColor="text1"/>
                <w:sz w:val="20"/>
                <w:szCs w:val="20"/>
              </w:rPr>
            </w:pPr>
          </w:p>
        </w:tc>
        <w:tc>
          <w:tcPr>
            <w:tcW w:w="2549" w:type="dxa"/>
          </w:tcPr>
          <w:p w14:paraId="75059A6F" w14:textId="77777777" w:rsidR="0B83160D" w:rsidRDefault="0B83160D" w:rsidP="0B83160D">
            <w:pPr>
              <w:rPr>
                <w:rFonts w:ascii="Century Gothic" w:hAnsi="Century Gothic"/>
                <w:color w:val="000000" w:themeColor="text1"/>
                <w:sz w:val="20"/>
                <w:szCs w:val="20"/>
              </w:rPr>
            </w:pPr>
            <w:r w:rsidRPr="0B83160D">
              <w:rPr>
                <w:rFonts w:ascii="Century Gothic" w:hAnsi="Century Gothic"/>
                <w:color w:val="000000" w:themeColor="text1"/>
                <w:sz w:val="20"/>
                <w:szCs w:val="20"/>
              </w:rPr>
              <w:t>Säästövakuutus</w:t>
            </w:r>
          </w:p>
        </w:tc>
        <w:tc>
          <w:tcPr>
            <w:tcW w:w="2549" w:type="dxa"/>
          </w:tcPr>
          <w:p w14:paraId="4A502088" w14:textId="77777777" w:rsidR="0B83160D" w:rsidRDefault="0B83160D" w:rsidP="0B83160D">
            <w:pPr>
              <w:rPr>
                <w:rFonts w:ascii="Century Gothic" w:hAnsi="Century Gothic"/>
                <w:color w:val="000000" w:themeColor="text1"/>
                <w:sz w:val="20"/>
                <w:szCs w:val="20"/>
              </w:rPr>
            </w:pPr>
            <w:r w:rsidRPr="0B83160D">
              <w:rPr>
                <w:rFonts w:ascii="Century Gothic" w:hAnsi="Century Gothic"/>
                <w:color w:val="000000" w:themeColor="text1"/>
                <w:sz w:val="20"/>
                <w:szCs w:val="20"/>
              </w:rPr>
              <w:t>Eläkevakuutus</w:t>
            </w:r>
          </w:p>
        </w:tc>
        <w:tc>
          <w:tcPr>
            <w:tcW w:w="2549" w:type="dxa"/>
          </w:tcPr>
          <w:p w14:paraId="59AFE444" w14:textId="77777777" w:rsidR="0B83160D" w:rsidRDefault="0B83160D" w:rsidP="0B83160D">
            <w:pPr>
              <w:rPr>
                <w:rFonts w:ascii="Century Gothic" w:hAnsi="Century Gothic"/>
                <w:color w:val="000000" w:themeColor="text1"/>
                <w:sz w:val="20"/>
                <w:szCs w:val="20"/>
              </w:rPr>
            </w:pPr>
            <w:proofErr w:type="spellStart"/>
            <w:r w:rsidRPr="0B83160D">
              <w:rPr>
                <w:rFonts w:ascii="Century Gothic" w:hAnsi="Century Gothic"/>
                <w:color w:val="000000" w:themeColor="text1"/>
                <w:sz w:val="20"/>
                <w:szCs w:val="20"/>
              </w:rPr>
              <w:t>Kapitalisaatiosopimus</w:t>
            </w:r>
            <w:proofErr w:type="spellEnd"/>
          </w:p>
        </w:tc>
      </w:tr>
      <w:tr w:rsidR="0B83160D" w14:paraId="04672414" w14:textId="77777777" w:rsidTr="0B83160D">
        <w:tc>
          <w:tcPr>
            <w:tcW w:w="2549" w:type="dxa"/>
          </w:tcPr>
          <w:p w14:paraId="5EFA543F" w14:textId="77777777" w:rsidR="0B83160D" w:rsidRDefault="0B83160D" w:rsidP="0B83160D">
            <w:pPr>
              <w:rPr>
                <w:rFonts w:ascii="Century Gothic" w:hAnsi="Century Gothic"/>
                <w:color w:val="000000" w:themeColor="text1"/>
                <w:sz w:val="20"/>
                <w:szCs w:val="20"/>
              </w:rPr>
            </w:pPr>
            <w:r w:rsidRPr="0B83160D">
              <w:rPr>
                <w:rFonts w:ascii="Century Gothic" w:hAnsi="Century Gothic"/>
                <w:color w:val="000000" w:themeColor="text1"/>
                <w:sz w:val="20"/>
                <w:szCs w:val="20"/>
              </w:rPr>
              <w:t>Vuosikorko</w:t>
            </w:r>
          </w:p>
        </w:tc>
        <w:tc>
          <w:tcPr>
            <w:tcW w:w="2549" w:type="dxa"/>
          </w:tcPr>
          <w:p w14:paraId="3591F014" w14:textId="77777777" w:rsidR="0B83160D" w:rsidRDefault="0B83160D" w:rsidP="0B83160D">
            <w:pPr>
              <w:jc w:val="right"/>
              <w:rPr>
                <w:rFonts w:ascii="Century Gothic" w:hAnsi="Century Gothic"/>
                <w:color w:val="000000" w:themeColor="text1"/>
                <w:sz w:val="20"/>
                <w:szCs w:val="20"/>
              </w:rPr>
            </w:pPr>
            <w:r w:rsidRPr="0B83160D">
              <w:rPr>
                <w:rFonts w:ascii="Century Gothic" w:hAnsi="Century Gothic"/>
                <w:color w:val="000000" w:themeColor="text1"/>
                <w:sz w:val="20"/>
                <w:szCs w:val="20"/>
              </w:rPr>
              <w:t>0,5 %</w:t>
            </w:r>
          </w:p>
        </w:tc>
        <w:tc>
          <w:tcPr>
            <w:tcW w:w="2549" w:type="dxa"/>
          </w:tcPr>
          <w:p w14:paraId="1A313DB5" w14:textId="77777777" w:rsidR="0B83160D" w:rsidRDefault="0B83160D" w:rsidP="0B83160D">
            <w:pPr>
              <w:jc w:val="right"/>
              <w:rPr>
                <w:rFonts w:ascii="Century Gothic" w:hAnsi="Century Gothic"/>
                <w:color w:val="000000" w:themeColor="text1"/>
                <w:sz w:val="20"/>
                <w:szCs w:val="20"/>
              </w:rPr>
            </w:pPr>
            <w:r w:rsidRPr="0B83160D">
              <w:rPr>
                <w:rFonts w:ascii="Century Gothic" w:hAnsi="Century Gothic"/>
                <w:color w:val="000000" w:themeColor="text1"/>
                <w:sz w:val="20"/>
                <w:szCs w:val="20"/>
              </w:rPr>
              <w:t>0,5 %</w:t>
            </w:r>
          </w:p>
        </w:tc>
        <w:tc>
          <w:tcPr>
            <w:tcW w:w="2549" w:type="dxa"/>
          </w:tcPr>
          <w:p w14:paraId="197DA5C8" w14:textId="77777777" w:rsidR="0B83160D" w:rsidRDefault="0B83160D" w:rsidP="0B83160D">
            <w:pPr>
              <w:jc w:val="right"/>
              <w:rPr>
                <w:rFonts w:ascii="Century Gothic" w:hAnsi="Century Gothic"/>
                <w:color w:val="000000" w:themeColor="text1"/>
                <w:sz w:val="20"/>
                <w:szCs w:val="20"/>
              </w:rPr>
            </w:pPr>
            <w:r w:rsidRPr="0B83160D">
              <w:rPr>
                <w:rFonts w:ascii="Century Gothic" w:hAnsi="Century Gothic"/>
                <w:color w:val="000000" w:themeColor="text1"/>
                <w:sz w:val="20"/>
                <w:szCs w:val="20"/>
              </w:rPr>
              <w:t>0,5 %</w:t>
            </w:r>
          </w:p>
        </w:tc>
      </w:tr>
      <w:tr w:rsidR="0B83160D" w14:paraId="2BBAD0BA" w14:textId="77777777" w:rsidTr="0B83160D">
        <w:tc>
          <w:tcPr>
            <w:tcW w:w="2549" w:type="dxa"/>
          </w:tcPr>
          <w:p w14:paraId="1690494D" w14:textId="77777777" w:rsidR="0B83160D" w:rsidRDefault="0B83160D" w:rsidP="0B83160D">
            <w:pPr>
              <w:rPr>
                <w:rFonts w:ascii="Century Gothic" w:hAnsi="Century Gothic"/>
                <w:color w:val="000000" w:themeColor="text1"/>
                <w:sz w:val="20"/>
                <w:szCs w:val="20"/>
              </w:rPr>
            </w:pPr>
            <w:r w:rsidRPr="0B83160D">
              <w:rPr>
                <w:rFonts w:ascii="Century Gothic" w:hAnsi="Century Gothic"/>
                <w:color w:val="000000" w:themeColor="text1"/>
                <w:sz w:val="20"/>
                <w:szCs w:val="20"/>
              </w:rPr>
              <w:t>Lisäkorko</w:t>
            </w:r>
          </w:p>
        </w:tc>
        <w:tc>
          <w:tcPr>
            <w:tcW w:w="2549" w:type="dxa"/>
          </w:tcPr>
          <w:p w14:paraId="4A58EFAA" w14:textId="77777777" w:rsidR="0B83160D" w:rsidRDefault="0B83160D" w:rsidP="0B83160D">
            <w:pPr>
              <w:jc w:val="right"/>
              <w:rPr>
                <w:rFonts w:ascii="Century Gothic" w:hAnsi="Century Gothic"/>
                <w:color w:val="000000" w:themeColor="text1"/>
                <w:sz w:val="20"/>
                <w:szCs w:val="20"/>
                <w:vertAlign w:val="subscript"/>
              </w:rPr>
            </w:pPr>
            <w:r w:rsidRPr="0B83160D">
              <w:rPr>
                <w:rFonts w:ascii="Century Gothic" w:hAnsi="Century Gothic"/>
                <w:color w:val="000000" w:themeColor="text1"/>
                <w:sz w:val="20"/>
                <w:szCs w:val="20"/>
              </w:rPr>
              <w:t xml:space="preserve">0,25 % </w:t>
            </w:r>
            <w:r w:rsidRPr="0B83160D">
              <w:rPr>
                <w:rFonts w:ascii="Century Gothic" w:hAnsi="Century Gothic"/>
                <w:color w:val="000000" w:themeColor="text1"/>
                <w:sz w:val="20"/>
                <w:szCs w:val="20"/>
                <w:vertAlign w:val="subscript"/>
              </w:rPr>
              <w:t>1)</w:t>
            </w:r>
          </w:p>
        </w:tc>
        <w:tc>
          <w:tcPr>
            <w:tcW w:w="2549" w:type="dxa"/>
          </w:tcPr>
          <w:p w14:paraId="71536CE9" w14:textId="77777777" w:rsidR="0B83160D" w:rsidRDefault="0B83160D" w:rsidP="0B83160D">
            <w:pPr>
              <w:jc w:val="right"/>
              <w:rPr>
                <w:rFonts w:ascii="Century Gothic" w:hAnsi="Century Gothic"/>
                <w:color w:val="000000" w:themeColor="text1"/>
                <w:sz w:val="20"/>
                <w:szCs w:val="20"/>
                <w:vertAlign w:val="subscript"/>
              </w:rPr>
            </w:pPr>
            <w:r w:rsidRPr="0B83160D">
              <w:rPr>
                <w:rFonts w:ascii="Century Gothic" w:hAnsi="Century Gothic"/>
                <w:color w:val="000000" w:themeColor="text1"/>
                <w:sz w:val="20"/>
                <w:szCs w:val="20"/>
              </w:rPr>
              <w:t xml:space="preserve">0,75 % </w:t>
            </w:r>
            <w:r w:rsidRPr="0B83160D">
              <w:rPr>
                <w:rFonts w:ascii="Century Gothic" w:hAnsi="Century Gothic"/>
                <w:color w:val="000000" w:themeColor="text1"/>
                <w:sz w:val="20"/>
                <w:szCs w:val="20"/>
                <w:vertAlign w:val="subscript"/>
              </w:rPr>
              <w:t>1)</w:t>
            </w:r>
          </w:p>
        </w:tc>
        <w:tc>
          <w:tcPr>
            <w:tcW w:w="2549" w:type="dxa"/>
          </w:tcPr>
          <w:p w14:paraId="39DE82DE" w14:textId="77777777" w:rsidR="0B83160D" w:rsidRDefault="0B83160D" w:rsidP="0B83160D">
            <w:pPr>
              <w:jc w:val="right"/>
              <w:rPr>
                <w:rFonts w:ascii="Century Gothic" w:hAnsi="Century Gothic"/>
                <w:color w:val="000000" w:themeColor="text1"/>
                <w:sz w:val="20"/>
                <w:szCs w:val="20"/>
                <w:vertAlign w:val="subscript"/>
              </w:rPr>
            </w:pPr>
            <w:r w:rsidRPr="0B83160D">
              <w:rPr>
                <w:rFonts w:ascii="Century Gothic" w:hAnsi="Century Gothic"/>
                <w:color w:val="000000" w:themeColor="text1"/>
                <w:sz w:val="20"/>
                <w:szCs w:val="20"/>
              </w:rPr>
              <w:t xml:space="preserve">0,25 % </w:t>
            </w:r>
            <w:r w:rsidRPr="0B83160D">
              <w:rPr>
                <w:rFonts w:ascii="Century Gothic" w:hAnsi="Century Gothic"/>
                <w:color w:val="000000" w:themeColor="text1"/>
                <w:sz w:val="20"/>
                <w:szCs w:val="20"/>
                <w:vertAlign w:val="subscript"/>
              </w:rPr>
              <w:t>1)</w:t>
            </w:r>
          </w:p>
        </w:tc>
      </w:tr>
      <w:tr w:rsidR="0B83160D" w14:paraId="1C3BAA31" w14:textId="77777777" w:rsidTr="0B83160D">
        <w:tc>
          <w:tcPr>
            <w:tcW w:w="2549" w:type="dxa"/>
          </w:tcPr>
          <w:p w14:paraId="527A7CAC" w14:textId="77777777" w:rsidR="0B83160D" w:rsidRDefault="0B83160D" w:rsidP="0B83160D">
            <w:pPr>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Korko yht.</w:t>
            </w:r>
          </w:p>
        </w:tc>
        <w:tc>
          <w:tcPr>
            <w:tcW w:w="2549" w:type="dxa"/>
          </w:tcPr>
          <w:p w14:paraId="1C3B46EB" w14:textId="77777777" w:rsidR="0B83160D" w:rsidRDefault="0B83160D"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0,75 %</w:t>
            </w:r>
          </w:p>
        </w:tc>
        <w:tc>
          <w:tcPr>
            <w:tcW w:w="2549" w:type="dxa"/>
          </w:tcPr>
          <w:p w14:paraId="0ED5025E" w14:textId="77777777" w:rsidR="0B83160D" w:rsidRDefault="0B83160D"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1,25 %</w:t>
            </w:r>
          </w:p>
        </w:tc>
        <w:tc>
          <w:tcPr>
            <w:tcW w:w="2549" w:type="dxa"/>
          </w:tcPr>
          <w:p w14:paraId="5A6BD247" w14:textId="77777777" w:rsidR="0B83160D" w:rsidRDefault="0B83160D" w:rsidP="0B83160D">
            <w:pPr>
              <w:jc w:val="right"/>
              <w:rPr>
                <w:rFonts w:ascii="Century Gothic" w:hAnsi="Century Gothic"/>
                <w:b/>
                <w:bCs/>
                <w:color w:val="000000" w:themeColor="text1"/>
                <w:sz w:val="20"/>
                <w:szCs w:val="20"/>
              </w:rPr>
            </w:pPr>
            <w:r w:rsidRPr="0B83160D">
              <w:rPr>
                <w:rFonts w:ascii="Century Gothic" w:hAnsi="Century Gothic"/>
                <w:b/>
                <w:bCs/>
                <w:color w:val="000000" w:themeColor="text1"/>
                <w:sz w:val="20"/>
                <w:szCs w:val="20"/>
              </w:rPr>
              <w:t>0,75 %</w:t>
            </w:r>
          </w:p>
        </w:tc>
      </w:tr>
    </w:tbl>
    <w:p w14:paraId="456C110F" w14:textId="747CCC11" w:rsidR="0B83160D" w:rsidRDefault="0B83160D" w:rsidP="0B83160D">
      <w:pPr>
        <w:rPr>
          <w:rFonts w:ascii="Century Gothic" w:hAnsi="Century Gothic"/>
          <w:b/>
          <w:bCs/>
          <w:color w:val="000000" w:themeColor="text1"/>
          <w:sz w:val="20"/>
          <w:szCs w:val="20"/>
        </w:rPr>
      </w:pPr>
    </w:p>
    <w:p w14:paraId="34090CB3" w14:textId="721C6C9C" w:rsidR="00804064" w:rsidRPr="00804064" w:rsidRDefault="004051F1" w:rsidP="00804064">
      <w:pPr>
        <w:pStyle w:val="ListParagraph"/>
        <w:numPr>
          <w:ilvl w:val="0"/>
          <w:numId w:val="1"/>
        </w:numPr>
        <w:rPr>
          <w:rFonts w:ascii="Century Gothic" w:hAnsi="Century Gothic"/>
          <w:color w:val="000000" w:themeColor="text1"/>
          <w:sz w:val="20"/>
          <w:szCs w:val="20"/>
        </w:rPr>
      </w:pPr>
      <w:r w:rsidRPr="0B83160D">
        <w:rPr>
          <w:rFonts w:ascii="Century Gothic" w:hAnsi="Century Gothic"/>
          <w:color w:val="000000" w:themeColor="text1"/>
          <w:sz w:val="20"/>
          <w:szCs w:val="20"/>
        </w:rPr>
        <w:t>Vuoden 202</w:t>
      </w:r>
      <w:r w:rsidR="1B560DF0" w:rsidRPr="0B83160D">
        <w:rPr>
          <w:rFonts w:ascii="Century Gothic" w:hAnsi="Century Gothic"/>
          <w:color w:val="000000" w:themeColor="text1"/>
          <w:sz w:val="20"/>
          <w:szCs w:val="20"/>
        </w:rPr>
        <w:t>1</w:t>
      </w:r>
      <w:r w:rsidR="00804064" w:rsidRPr="0B83160D">
        <w:rPr>
          <w:rFonts w:ascii="Century Gothic" w:hAnsi="Century Gothic"/>
          <w:color w:val="000000" w:themeColor="text1"/>
          <w:sz w:val="20"/>
          <w:szCs w:val="20"/>
        </w:rPr>
        <w:t xml:space="preserve"> osalta olettamia</w:t>
      </w:r>
    </w:p>
    <w:sectPr w:rsidR="00804064" w:rsidRPr="00804064" w:rsidSect="00846640">
      <w:headerReference w:type="default" r:id="rId11"/>
      <w:footerReference w:type="default" r:id="rId12"/>
      <w:pgSz w:w="11906" w:h="16838"/>
      <w:pgMar w:top="1417" w:right="566" w:bottom="1417" w:left="1134"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4F6F85" w:rsidRDefault="004F6F85" w:rsidP="00F57155">
      <w:pPr>
        <w:spacing w:after="0" w:line="240" w:lineRule="auto"/>
      </w:pPr>
      <w:r>
        <w:separator/>
      </w:r>
    </w:p>
  </w:endnote>
  <w:endnote w:type="continuationSeparator" w:id="0">
    <w:p w14:paraId="6D98A12B" w14:textId="77777777" w:rsidR="004F6F85" w:rsidRDefault="004F6F85" w:rsidP="00F57155">
      <w:pPr>
        <w:spacing w:after="0" w:line="240" w:lineRule="auto"/>
      </w:pPr>
      <w:r>
        <w:continuationSeparator/>
      </w:r>
    </w:p>
  </w:endnote>
  <w:endnote w:type="continuationNotice" w:id="1">
    <w:p w14:paraId="6843AC7F" w14:textId="77777777" w:rsidR="00D80EB2" w:rsidRDefault="00D80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2DF1" w14:textId="77777777" w:rsidR="00ED24CE" w:rsidRDefault="00A84A11" w:rsidP="00D76BCB">
    <w:pPr>
      <w:pStyle w:val="Footer"/>
      <w:spacing w:line="480" w:lineRule="auto"/>
      <w:jc w:val="center"/>
      <w:rPr>
        <w:rFonts w:ascii="Century Gothic" w:hAnsi="Century Gothic"/>
        <w:sz w:val="16"/>
        <w:szCs w:val="16"/>
      </w:rPr>
    </w:pPr>
    <w:r w:rsidRPr="00A84A11">
      <w:rPr>
        <w:rFonts w:ascii="Century Gothic" w:hAnsi="Century Gothic"/>
        <w:noProof/>
        <w:sz w:val="14"/>
        <w:szCs w:val="14"/>
        <w:lang w:eastAsia="fi-FI"/>
      </w:rPr>
      <mc:AlternateContent>
        <mc:Choice Requires="wps">
          <w:drawing>
            <wp:anchor distT="0" distB="0" distL="114300" distR="114300" simplePos="0" relativeHeight="251658240" behindDoc="0" locked="0" layoutInCell="1" allowOverlap="1" wp14:anchorId="1BAF233C" wp14:editId="5C86E53B">
              <wp:simplePos x="0" y="0"/>
              <wp:positionH relativeFrom="margin">
                <wp:posOffset>-324485</wp:posOffset>
              </wp:positionH>
              <wp:positionV relativeFrom="bottomMargin">
                <wp:posOffset>157480</wp:posOffset>
              </wp:positionV>
              <wp:extent cx="6858635" cy="7620"/>
              <wp:effectExtent l="0" t="0" r="50165" b="43180"/>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6858635" cy="7620"/>
                      </a:xfrm>
                      <a:prstGeom prst="line">
                        <a:avLst/>
                      </a:prstGeom>
                      <a:ln w="19050">
                        <a:solidFill>
                          <a:srgbClr val="00B5D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CFD86"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25.55pt,12.4pt" to="5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" strokecolor="#00b5d0" strokeweight="1.5pt">
              <v:stroke dashstyle="1 1" joinstyle="miter"/>
              <w10:wrap type="square" anchorx="margin" anchory="margin"/>
            </v:line>
          </w:pict>
        </mc:Fallback>
      </mc:AlternateContent>
    </w:r>
  </w:p>
  <w:p w14:paraId="02C51076" w14:textId="77777777" w:rsidR="00722554" w:rsidRPr="00090695" w:rsidRDefault="00090695" w:rsidP="00C94914">
    <w:pPr>
      <w:pStyle w:val="p1"/>
      <w:tabs>
        <w:tab w:val="left" w:pos="3402"/>
        <w:tab w:val="left" w:pos="5670"/>
        <w:tab w:val="left" w:pos="7655"/>
      </w:tabs>
      <w:spacing w:after="0" w:line="276" w:lineRule="auto"/>
      <w:ind w:left="-426" w:right="-568"/>
      <w:rPr>
        <w:rFonts w:ascii="Century Gothic" w:hAnsi="Century Gothic"/>
        <w:sz w:val="14"/>
        <w:szCs w:val="14"/>
      </w:rPr>
    </w:pPr>
    <w:r w:rsidRPr="00090695">
      <w:rPr>
        <w:rStyle w:val="s1"/>
        <w:rFonts w:ascii="Century Gothic" w:hAnsi="Century Gothic"/>
        <w:sz w:val="14"/>
        <w:szCs w:val="14"/>
      </w:rPr>
      <w:t>Sp-Henkivakuutus Oy</w:t>
    </w:r>
  </w:p>
  <w:p w14:paraId="460299EA" w14:textId="77777777" w:rsidR="00ED24CE" w:rsidRPr="004017B4" w:rsidRDefault="00090695" w:rsidP="004017B4">
    <w:pPr>
      <w:pStyle w:val="p1"/>
      <w:tabs>
        <w:tab w:val="left" w:pos="3402"/>
        <w:tab w:val="left" w:pos="5670"/>
        <w:tab w:val="left" w:pos="7655"/>
      </w:tabs>
      <w:spacing w:after="0" w:line="276" w:lineRule="auto"/>
      <w:ind w:left="-426" w:right="-568"/>
      <w:rPr>
        <w:rFonts w:ascii="Century Gothic" w:hAnsi="Century Gothic"/>
        <w:color w:val="00B5D0"/>
        <w:sz w:val="14"/>
        <w:szCs w:val="14"/>
      </w:rPr>
    </w:pPr>
    <w:r w:rsidRPr="00090695">
      <w:rPr>
        <w:rFonts w:ascii="Century Gothic" w:hAnsi="Century Gothic"/>
        <w:sz w:val="14"/>
        <w:szCs w:val="14"/>
      </w:rPr>
      <w:t>Postiosoite</w:t>
    </w:r>
    <w:r w:rsidR="00ED24CE" w:rsidRPr="00090695">
      <w:rPr>
        <w:rFonts w:ascii="Century Gothic" w:hAnsi="Century Gothic"/>
        <w:sz w:val="14"/>
        <w:szCs w:val="14"/>
      </w:rPr>
      <w:t xml:space="preserve"> </w:t>
    </w:r>
    <w:r w:rsidRPr="00090695">
      <w:rPr>
        <w:rFonts w:ascii="Century Gothic" w:hAnsi="Century Gothic"/>
        <w:sz w:val="14"/>
        <w:szCs w:val="14"/>
      </w:rPr>
      <w:t>PL</w:t>
    </w:r>
    <w:r w:rsidR="00ED24CE" w:rsidRPr="00090695">
      <w:rPr>
        <w:rFonts w:ascii="Century Gothic" w:hAnsi="Century Gothic"/>
        <w:sz w:val="14"/>
        <w:szCs w:val="14"/>
      </w:rPr>
      <w:t xml:space="preserve"> 126, 00511 </w:t>
    </w:r>
    <w:r w:rsidRPr="00090695">
      <w:rPr>
        <w:rFonts w:ascii="Century Gothic" w:hAnsi="Century Gothic"/>
        <w:sz w:val="14"/>
        <w:szCs w:val="14"/>
      </w:rPr>
      <w:t>Helsinki</w:t>
    </w:r>
    <w:r w:rsidR="001F2942" w:rsidRPr="00090695">
      <w:rPr>
        <w:rStyle w:val="apple-tab-span"/>
        <w:rFonts w:ascii="Century Gothic" w:hAnsi="Century Gothic"/>
        <w:sz w:val="14"/>
        <w:szCs w:val="14"/>
      </w:rPr>
      <w:t xml:space="preserve"> </w:t>
    </w:r>
    <w:r w:rsidR="001F2942" w:rsidRPr="00090695">
      <w:rPr>
        <w:rStyle w:val="apple-tab-span"/>
        <w:rFonts w:ascii="Century Gothic" w:hAnsi="Century Gothic"/>
        <w:color w:val="00B5D0"/>
        <w:sz w:val="14"/>
        <w:szCs w:val="14"/>
      </w:rPr>
      <w:t>|</w:t>
    </w:r>
    <w:r w:rsidR="001F2942" w:rsidRPr="00090695">
      <w:rPr>
        <w:rStyle w:val="apple-tab-span"/>
        <w:rFonts w:ascii="Century Gothic" w:hAnsi="Century Gothic"/>
        <w:sz w:val="14"/>
        <w:szCs w:val="14"/>
      </w:rPr>
      <w:t xml:space="preserve"> </w:t>
    </w:r>
    <w:r w:rsidRPr="00090695">
      <w:rPr>
        <w:rStyle w:val="apple-tab-span"/>
        <w:rFonts w:ascii="Century Gothic" w:hAnsi="Century Gothic"/>
        <w:sz w:val="14"/>
        <w:szCs w:val="14"/>
      </w:rPr>
      <w:t>Käyntiosoite</w:t>
    </w:r>
    <w:r w:rsidR="00D76BCB" w:rsidRPr="00090695">
      <w:rPr>
        <w:rFonts w:ascii="Century Gothic" w:hAnsi="Century Gothic"/>
        <w:sz w:val="14"/>
        <w:szCs w:val="14"/>
      </w:rPr>
      <w:t xml:space="preserve"> </w:t>
    </w:r>
    <w:r w:rsidRPr="00090695">
      <w:rPr>
        <w:rFonts w:ascii="Century Gothic" w:hAnsi="Century Gothic"/>
        <w:sz w:val="14"/>
        <w:szCs w:val="14"/>
      </w:rPr>
      <w:t>Teollisuuskatu</w:t>
    </w:r>
    <w:r w:rsidR="00D76BCB" w:rsidRPr="00090695">
      <w:rPr>
        <w:rFonts w:ascii="Century Gothic" w:hAnsi="Century Gothic"/>
        <w:sz w:val="14"/>
        <w:szCs w:val="14"/>
      </w:rPr>
      <w:t xml:space="preserve"> 33, 00510 </w:t>
    </w:r>
    <w:r w:rsidRPr="00090695">
      <w:rPr>
        <w:rFonts w:ascii="Century Gothic" w:hAnsi="Century Gothic"/>
        <w:sz w:val="14"/>
        <w:szCs w:val="14"/>
      </w:rPr>
      <w:t>Helsinki</w:t>
    </w:r>
    <w:r w:rsidR="00D76BCB" w:rsidRPr="00090695">
      <w:rPr>
        <w:rFonts w:ascii="Century Gothic" w:hAnsi="Century Gothic"/>
        <w:sz w:val="14"/>
        <w:szCs w:val="14"/>
      </w:rPr>
      <w:t xml:space="preserve"> </w:t>
    </w:r>
    <w:r w:rsidR="004017B4">
      <w:rPr>
        <w:rStyle w:val="apple-tab-span"/>
        <w:rFonts w:ascii="Century Gothic" w:hAnsi="Century Gothic"/>
        <w:color w:val="00B5D0"/>
        <w:sz w:val="14"/>
        <w:szCs w:val="14"/>
      </w:rPr>
      <w:br/>
    </w:r>
    <w:r w:rsidRPr="00090695">
      <w:rPr>
        <w:rStyle w:val="apple-tab-span"/>
        <w:rFonts w:ascii="Century Gothic" w:hAnsi="Century Gothic"/>
        <w:sz w:val="14"/>
        <w:szCs w:val="14"/>
      </w:rPr>
      <w:t>Puhelin</w:t>
    </w:r>
    <w:r w:rsidR="00D76BCB" w:rsidRPr="00090695">
      <w:rPr>
        <w:rStyle w:val="apple-tab-span"/>
        <w:rFonts w:ascii="Century Gothic" w:hAnsi="Century Gothic"/>
        <w:sz w:val="14"/>
        <w:szCs w:val="14"/>
      </w:rPr>
      <w:t xml:space="preserve"> </w:t>
    </w:r>
    <w:r w:rsidR="00D76BCB" w:rsidRPr="00090695">
      <w:rPr>
        <w:rFonts w:ascii="Century Gothic" w:hAnsi="Century Gothic"/>
        <w:sz w:val="14"/>
        <w:szCs w:val="14"/>
      </w:rPr>
      <w:t xml:space="preserve">010 572 1001 </w:t>
    </w:r>
    <w:r w:rsidR="004017B4">
      <w:rPr>
        <w:rStyle w:val="apple-tab-span"/>
        <w:rFonts w:ascii="Century Gothic" w:hAnsi="Century Gothic"/>
        <w:color w:val="00B5D0"/>
        <w:sz w:val="14"/>
        <w:szCs w:val="14"/>
      </w:rPr>
      <w:t xml:space="preserve">| </w:t>
    </w:r>
    <w:r w:rsidRPr="00090695">
      <w:rPr>
        <w:rFonts w:ascii="Century Gothic" w:hAnsi="Century Gothic"/>
        <w:sz w:val="14"/>
        <w:szCs w:val="14"/>
      </w:rPr>
      <w:t>Y-tunnus</w:t>
    </w:r>
    <w:r w:rsidR="00D76BCB" w:rsidRPr="00090695">
      <w:rPr>
        <w:rFonts w:ascii="Century Gothic" w:hAnsi="Century Gothic"/>
        <w:sz w:val="14"/>
        <w:szCs w:val="14"/>
      </w:rPr>
      <w:t xml:space="preserve"> 2082534-1</w:t>
    </w:r>
    <w:r w:rsidR="00D76BCB" w:rsidRPr="00090695">
      <w:rPr>
        <w:rStyle w:val="apple-tab-span"/>
        <w:rFonts w:ascii="Century Gothic" w:hAnsi="Century Gothic"/>
        <w:sz w:val="14"/>
        <w:szCs w:val="14"/>
      </w:rPr>
      <w:t xml:space="preserve"> </w:t>
    </w:r>
    <w:r w:rsidR="001F2942" w:rsidRPr="00090695">
      <w:rPr>
        <w:rStyle w:val="apple-tab-span"/>
        <w:rFonts w:ascii="Century Gothic" w:hAnsi="Century Gothic"/>
        <w:color w:val="00B5D0"/>
        <w:sz w:val="14"/>
        <w:szCs w:val="14"/>
      </w:rPr>
      <w:t>|</w:t>
    </w:r>
    <w:r w:rsidR="001F2942" w:rsidRPr="00090695">
      <w:rPr>
        <w:rStyle w:val="apple-tab-span"/>
        <w:rFonts w:ascii="Century Gothic" w:hAnsi="Century Gothic"/>
        <w:sz w:val="14"/>
        <w:szCs w:val="14"/>
      </w:rPr>
      <w:t xml:space="preserve"> </w:t>
    </w:r>
    <w:r w:rsidRPr="00090695">
      <w:rPr>
        <w:rStyle w:val="apple-tab-span"/>
        <w:rFonts w:ascii="Century Gothic" w:hAnsi="Century Gothic"/>
        <w:sz w:val="14"/>
        <w:szCs w:val="14"/>
      </w:rPr>
      <w:t>Kotipaikka Helsinki</w:t>
    </w:r>
    <w:r w:rsidR="00D76BCB" w:rsidRPr="00090695">
      <w:rPr>
        <w:rStyle w:val="apple-tab-span"/>
        <w:rFonts w:ascii="Century Gothic" w:hAnsi="Century Gothic"/>
        <w:sz w:val="14"/>
        <w:szCs w:val="14"/>
      </w:rPr>
      <w:t xml:space="preserve"> </w:t>
    </w:r>
    <w:r w:rsidR="004017B4" w:rsidRPr="00090695">
      <w:rPr>
        <w:rStyle w:val="apple-tab-span"/>
        <w:rFonts w:ascii="Century Gothic" w:hAnsi="Century Gothic"/>
        <w:color w:val="00B5D0"/>
        <w:sz w:val="14"/>
        <w:szCs w:val="14"/>
      </w:rPr>
      <w:t>|</w:t>
    </w:r>
    <w:r w:rsidR="001F2942" w:rsidRPr="00090695">
      <w:rPr>
        <w:rStyle w:val="apple-tab-span"/>
        <w:rFonts w:ascii="Century Gothic" w:hAnsi="Century Gothic"/>
        <w:sz w:val="14"/>
        <w:szCs w:val="14"/>
      </w:rPr>
      <w:t xml:space="preserve"> </w:t>
    </w:r>
    <w:r w:rsidR="001540E7">
      <w:rPr>
        <w:rFonts w:ascii="Century Gothic" w:hAnsi="Century Gothic"/>
        <w:sz w:val="14"/>
        <w:szCs w:val="14"/>
      </w:rPr>
      <w:t>www.sphenki</w:t>
    </w:r>
    <w:r w:rsidR="00ED24CE" w:rsidRPr="00090695">
      <w:rPr>
        <w:rFonts w:ascii="Century Gothic" w:hAnsi="Century Gothic"/>
        <w:sz w:val="14"/>
        <w:szCs w:val="14"/>
      </w:rPr>
      <w:t>.fi</w:t>
    </w:r>
  </w:p>
  <w:p w14:paraId="110FFD37" w14:textId="77777777" w:rsidR="00F57155" w:rsidRPr="00090695" w:rsidRDefault="00F57155" w:rsidP="00C94914">
    <w:pPr>
      <w:pStyle w:val="Footer"/>
      <w:tabs>
        <w:tab w:val="left" w:pos="2552"/>
        <w:tab w:val="left" w:pos="4536"/>
        <w:tab w:val="left" w:pos="6663"/>
        <w:tab w:val="left" w:pos="7655"/>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4F6F85" w:rsidRDefault="004F6F85" w:rsidP="00F57155">
      <w:pPr>
        <w:spacing w:after="0" w:line="240" w:lineRule="auto"/>
      </w:pPr>
      <w:r>
        <w:separator/>
      </w:r>
    </w:p>
  </w:footnote>
  <w:footnote w:type="continuationSeparator" w:id="0">
    <w:p w14:paraId="5997CC1D" w14:textId="77777777" w:rsidR="004F6F85" w:rsidRDefault="004F6F85" w:rsidP="00F57155">
      <w:pPr>
        <w:spacing w:after="0" w:line="240" w:lineRule="auto"/>
      </w:pPr>
      <w:r>
        <w:continuationSeparator/>
      </w:r>
    </w:p>
  </w:footnote>
  <w:footnote w:type="continuationNotice" w:id="1">
    <w:p w14:paraId="368A6057" w14:textId="77777777" w:rsidR="00D80EB2" w:rsidRDefault="00D80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6A8C" w14:textId="77777777" w:rsidR="00B41EB5" w:rsidRDefault="006F2BDE">
    <w:pPr>
      <w:pStyle w:val="Header"/>
    </w:pPr>
    <w:r w:rsidRPr="006F2BDE">
      <w:rPr>
        <w:noProof/>
        <w:lang w:eastAsia="fi-FI"/>
      </w:rPr>
      <w:drawing>
        <wp:anchor distT="0" distB="0" distL="114300" distR="114300" simplePos="0" relativeHeight="251658241" behindDoc="0" locked="0" layoutInCell="1" allowOverlap="1" wp14:anchorId="5F40799B" wp14:editId="07777777">
          <wp:simplePos x="0" y="0"/>
          <wp:positionH relativeFrom="margin">
            <wp:align>left</wp:align>
          </wp:positionH>
          <wp:positionV relativeFrom="paragraph">
            <wp:posOffset>-9742</wp:posOffset>
          </wp:positionV>
          <wp:extent cx="2608854" cy="300942"/>
          <wp:effectExtent l="0" t="0" r="1270" b="4445"/>
          <wp:wrapNone/>
          <wp:docPr id="2" name="Picture 2" descr="G:\SP-markkinointi\Kuvat ja logot\LOGOT\Sp-Henkivakuutus\Sp_Henkivakuutuslogot_Turkoosi\Sp-Henkivakuutus_Oy_logo_vaaka_rgb_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markkinointi\Kuvat ja logot\LOGOT\Sp-Henkivakuutus\Sp_Henkivakuutuslogot_Turkoosi\Sp-Henkivakuutus_Oy_logo_vaaka_rgb_Tu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8854" cy="300942"/>
                  </a:xfrm>
                  <a:prstGeom prst="rect">
                    <a:avLst/>
                  </a:prstGeom>
                  <a:noFill/>
                  <a:ln>
                    <a:noFill/>
                  </a:ln>
                </pic:spPr>
              </pic:pic>
            </a:graphicData>
          </a:graphic>
          <wp14:sizeRelH relativeFrom="page">
            <wp14:pctWidth>0</wp14:pctWidth>
          </wp14:sizeRelH>
          <wp14:sizeRelV relativeFrom="page">
            <wp14:pctHeight>0</wp14:pctHeight>
          </wp14:sizeRelV>
        </wp:anchor>
      </w:drawing>
    </w:r>
    <w:r w:rsidR="008E48DB">
      <w:tab/>
    </w:r>
    <w:r w:rsidR="008E48DB">
      <w:tab/>
    </w:r>
    <w:r w:rsidR="008E48DB">
      <w:tab/>
    </w:r>
    <w:r w:rsidR="008E48DB">
      <w:tab/>
    </w:r>
    <w:r w:rsidR="008E48DB">
      <w:tab/>
    </w:r>
  </w:p>
  <w:p w14:paraId="34CE0A41" w14:textId="77777777" w:rsidR="006F2BDE" w:rsidRDefault="006F2BDE">
    <w:pPr>
      <w:pStyle w:val="Header"/>
    </w:pPr>
  </w:p>
  <w:p w14:paraId="3D42A303" w14:textId="1CE67459" w:rsidR="00F57155" w:rsidRDefault="00B41EB5">
    <w:pPr>
      <w:pStyle w:val="Header"/>
    </w:pPr>
    <w:r>
      <w:tab/>
    </w:r>
    <w:r w:rsidR="63337A5C">
      <w:rPr>
        <w:rFonts w:ascii="Century Gothic" w:hAnsi="Century Gothic"/>
        <w:sz w:val="20"/>
        <w:szCs w:val="20"/>
      </w:rPr>
      <w:t>Vuosikatsaus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17"/>
    <w:multiLevelType w:val="hybridMultilevel"/>
    <w:tmpl w:val="16E816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B4"/>
    <w:rsid w:val="00012D45"/>
    <w:rsid w:val="0004574D"/>
    <w:rsid w:val="00057AA7"/>
    <w:rsid w:val="000639A6"/>
    <w:rsid w:val="00090695"/>
    <w:rsid w:val="001540E7"/>
    <w:rsid w:val="001F2942"/>
    <w:rsid w:val="002209E1"/>
    <w:rsid w:val="00266874"/>
    <w:rsid w:val="002E532B"/>
    <w:rsid w:val="00300F56"/>
    <w:rsid w:val="0033526B"/>
    <w:rsid w:val="00347680"/>
    <w:rsid w:val="0037101E"/>
    <w:rsid w:val="003D5A7D"/>
    <w:rsid w:val="004017B4"/>
    <w:rsid w:val="004051F1"/>
    <w:rsid w:val="00474884"/>
    <w:rsid w:val="004F6F85"/>
    <w:rsid w:val="00597F02"/>
    <w:rsid w:val="00675046"/>
    <w:rsid w:val="006F2BDE"/>
    <w:rsid w:val="00722554"/>
    <w:rsid w:val="00740875"/>
    <w:rsid w:val="00770D66"/>
    <w:rsid w:val="007B1315"/>
    <w:rsid w:val="00804064"/>
    <w:rsid w:val="00846640"/>
    <w:rsid w:val="008767A5"/>
    <w:rsid w:val="00892660"/>
    <w:rsid w:val="008E48DB"/>
    <w:rsid w:val="008F4845"/>
    <w:rsid w:val="009868A9"/>
    <w:rsid w:val="00A033BA"/>
    <w:rsid w:val="00A22BED"/>
    <w:rsid w:val="00A84A11"/>
    <w:rsid w:val="00AD6FAA"/>
    <w:rsid w:val="00B01A36"/>
    <w:rsid w:val="00B345BE"/>
    <w:rsid w:val="00B41EB5"/>
    <w:rsid w:val="00BA2924"/>
    <w:rsid w:val="00C94914"/>
    <w:rsid w:val="00CE11E5"/>
    <w:rsid w:val="00D10B4F"/>
    <w:rsid w:val="00D577DF"/>
    <w:rsid w:val="00D76BCB"/>
    <w:rsid w:val="00D80EB2"/>
    <w:rsid w:val="00D8519F"/>
    <w:rsid w:val="00DD088A"/>
    <w:rsid w:val="00DE6313"/>
    <w:rsid w:val="00DF373C"/>
    <w:rsid w:val="00E54826"/>
    <w:rsid w:val="00E7422A"/>
    <w:rsid w:val="00ED24CE"/>
    <w:rsid w:val="00EF05B8"/>
    <w:rsid w:val="00F57155"/>
    <w:rsid w:val="00FD25D0"/>
    <w:rsid w:val="021E19D6"/>
    <w:rsid w:val="0B83160D"/>
    <w:rsid w:val="185CF356"/>
    <w:rsid w:val="1B560DF0"/>
    <w:rsid w:val="1EDA322B"/>
    <w:rsid w:val="3D0A4550"/>
    <w:rsid w:val="5A5E2292"/>
    <w:rsid w:val="63337A5C"/>
    <w:rsid w:val="66C6659E"/>
    <w:rsid w:val="69CC38EE"/>
    <w:rsid w:val="71063A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6EF51"/>
  <w15:chartTrackingRefBased/>
  <w15:docId w15:val="{B7005054-95DC-4E99-865F-18663E4D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155"/>
  </w:style>
  <w:style w:type="paragraph" w:customStyle="1" w:styleId="p1">
    <w:name w:val="p1"/>
    <w:basedOn w:val="Normal"/>
    <w:rsid w:val="00ED24CE"/>
    <w:pPr>
      <w:spacing w:after="44" w:line="120" w:lineRule="atLeast"/>
    </w:pPr>
    <w:rPr>
      <w:rFonts w:ascii="DIN" w:hAnsi="DIN" w:cs="Times New Roman"/>
      <w:sz w:val="12"/>
      <w:szCs w:val="12"/>
      <w:lang w:eastAsia="fi-FI"/>
    </w:rPr>
  </w:style>
  <w:style w:type="paragraph" w:customStyle="1" w:styleId="p2">
    <w:name w:val="p2"/>
    <w:basedOn w:val="Normal"/>
    <w:rsid w:val="00ED24CE"/>
    <w:pPr>
      <w:spacing w:after="0" w:line="120" w:lineRule="atLeast"/>
    </w:pPr>
    <w:rPr>
      <w:rFonts w:ascii="DIN" w:hAnsi="DIN" w:cs="Times New Roman"/>
      <w:sz w:val="12"/>
      <w:szCs w:val="12"/>
      <w:lang w:eastAsia="fi-FI"/>
    </w:rPr>
  </w:style>
  <w:style w:type="character" w:customStyle="1" w:styleId="s1">
    <w:name w:val="s1"/>
    <w:basedOn w:val="DefaultParagraphFont"/>
    <w:rsid w:val="00ED24CE"/>
    <w:rPr>
      <w:position w:val="2"/>
    </w:rPr>
  </w:style>
  <w:style w:type="character" w:customStyle="1" w:styleId="apple-tab-span">
    <w:name w:val="apple-tab-span"/>
    <w:basedOn w:val="DefaultParagraphFont"/>
    <w:rsid w:val="00ED24CE"/>
  </w:style>
  <w:style w:type="table" w:styleId="TableGrid">
    <w:name w:val="Table Grid"/>
    <w:basedOn w:val="TableNormal"/>
    <w:uiPriority w:val="39"/>
    <w:rsid w:val="0040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P-markkinointi\Ppt-%20ja%20word-pohjat\Word-pohjat%202018\Sp-Henkivakuutus\Word_lainaturva_sphen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FC4917DB023FC41867C8DF98B8BC01C" ma:contentTypeVersion="8" ma:contentTypeDescription="Luo uusi asiakirja." ma:contentTypeScope="" ma:versionID="f24727a06eb7ad950206e76b9e6055d0">
  <xsd:schema xmlns:xsd="http://www.w3.org/2001/XMLSchema" xmlns:xs="http://www.w3.org/2001/XMLSchema" xmlns:p="http://schemas.microsoft.com/office/2006/metadata/properties" xmlns:ns2="c1e22e24-3de7-44aa-9d70-4f04ea84d3af" xmlns:ns3="d53b7ede-2c14-43d5-9755-d313ce692ac5" targetNamespace="http://schemas.microsoft.com/office/2006/metadata/properties" ma:root="true" ma:fieldsID="09d1bad64e54efbb021b1b83147c1e5b" ns2:_="" ns3:_="">
    <xsd:import namespace="c1e22e24-3de7-44aa-9d70-4f04ea84d3af"/>
    <xsd:import namespace="d53b7ede-2c14-43d5-9755-d313ce692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22e24-3de7-44aa-9d70-4f04ea84d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b7ede-2c14-43d5-9755-d313ce692ac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3b7ede-2c14-43d5-9755-d313ce692ac5">
      <UserInfo>
        <DisplayName>Päivinen Mikko (Sphenki)</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58E3-CA1B-460E-AFBB-09BA903F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22e24-3de7-44aa-9d70-4f04ea84d3af"/>
    <ds:schemaRef ds:uri="d53b7ede-2c14-43d5-9755-d313ce692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99FD0-8349-44E9-B470-A45C531C0E59}">
  <ds:schemaRefs>
    <ds:schemaRef ds:uri="http://schemas.microsoft.com/sharepoint/v3/contenttype/forms"/>
  </ds:schemaRefs>
</ds:datastoreItem>
</file>

<file path=customXml/itemProps3.xml><?xml version="1.0" encoding="utf-8"?>
<ds:datastoreItem xmlns:ds="http://schemas.openxmlformats.org/officeDocument/2006/customXml" ds:itemID="{F03E5ECB-AC2A-4E98-BF00-875633352ED9}">
  <ds:schemaRefs>
    <ds:schemaRef ds:uri="d53b7ede-2c14-43d5-9755-d313ce692ac5"/>
    <ds:schemaRef ds:uri="http://purl.org/dc/elements/1.1/"/>
    <ds:schemaRef ds:uri="http://schemas.microsoft.com/office/2006/metadata/properties"/>
    <ds:schemaRef ds:uri="c1e22e24-3de7-44aa-9d70-4f04ea84d3a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9B0C63-D32A-4C8F-BB62-68E5A898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Word_lainaturva_sphenki.dotx</Template>
  <TotalTime>0</TotalTime>
  <Pages>3</Pages>
  <Words>380</Words>
  <Characters>3080</Characters>
  <Application>Microsoft Office Word</Application>
  <DocSecurity>0</DocSecurity>
  <Lines>25</Lines>
  <Paragraphs>6</Paragraphs>
  <ScaleCrop>false</ScaleCrop>
  <Company>Samlink</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Anna (Sp-Liitto)</dc:creator>
  <cp:keywords/>
  <dc:description/>
  <cp:lastModifiedBy>Suontausta Kati (Sphenki)</cp:lastModifiedBy>
  <cp:revision>3</cp:revision>
  <cp:lastPrinted>2018-10-04T13:33:00Z</cp:lastPrinted>
  <dcterms:created xsi:type="dcterms:W3CDTF">2020-12-17T12:45:00Z</dcterms:created>
  <dcterms:modified xsi:type="dcterms:W3CDTF">2020-12-17T12:50:00Z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0x0101006FC4917DB023FC41867C8DF98B8BC01C</vt:lpwstr>
  </property>
</Properties>
</file>